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6B87B" w14:textId="36538C1E" w:rsidR="00087D4C" w:rsidRPr="00087D4C" w:rsidRDefault="00316D7E" w:rsidP="00087D4C">
      <w:pPr>
        <w:spacing w:line="259" w:lineRule="auto"/>
        <w:jc w:val="center"/>
        <w:rPr>
          <w:rFonts w:ascii="Times New Roman" w:hAnsi="Times New Roman"/>
          <w:b/>
          <w:bCs/>
          <w:sz w:val="24"/>
          <w:szCs w:val="24"/>
          <w:u w:val="single"/>
        </w:rPr>
      </w:pPr>
      <w:bookmarkStart w:id="0" w:name="_Hlk144392066"/>
      <w:r w:rsidRPr="00087D4C">
        <w:rPr>
          <w:rFonts w:ascii="Times New Roman" w:hAnsi="Times New Roman"/>
          <w:b/>
          <w:bCs/>
          <w:sz w:val="24"/>
          <w:szCs w:val="24"/>
          <w:u w:val="single"/>
        </w:rPr>
        <w:t>TERMO DE REFERÊNCIA</w:t>
      </w:r>
    </w:p>
    <w:p w14:paraId="0687DF0C" w14:textId="6C040377" w:rsidR="00B14637" w:rsidRPr="00087D4C" w:rsidRDefault="00B14637" w:rsidP="0096006E">
      <w:pPr>
        <w:spacing w:line="259" w:lineRule="auto"/>
        <w:jc w:val="both"/>
        <w:rPr>
          <w:rFonts w:ascii="Times New Roman" w:hAnsi="Times New Roman"/>
          <w:b/>
          <w:sz w:val="24"/>
          <w:szCs w:val="24"/>
        </w:rPr>
      </w:pPr>
      <w:r w:rsidRPr="00087D4C">
        <w:rPr>
          <w:rFonts w:ascii="Times New Roman" w:eastAsia="Arial" w:hAnsi="Times New Roman"/>
          <w:b/>
          <w:sz w:val="24"/>
          <w:szCs w:val="24"/>
        </w:rPr>
        <w:t xml:space="preserve">1. DO OBJETO </w:t>
      </w:r>
    </w:p>
    <w:p w14:paraId="11347AA6" w14:textId="3B5CB69B" w:rsidR="009B2C7B" w:rsidRPr="002F1CDC" w:rsidRDefault="002F1CDC" w:rsidP="00773F24">
      <w:pPr>
        <w:tabs>
          <w:tab w:val="left" w:pos="3210"/>
        </w:tabs>
        <w:spacing w:after="0" w:line="240" w:lineRule="auto"/>
        <w:rPr>
          <w:rFonts w:ascii="Times New Roman" w:hAnsi="Times New Roman"/>
          <w:b/>
          <w:sz w:val="24"/>
          <w:szCs w:val="24"/>
        </w:rPr>
      </w:pPr>
      <w:r>
        <w:rPr>
          <w:rFonts w:ascii="Times New Roman" w:hAnsi="Times New Roman"/>
          <w:b/>
          <w:sz w:val="24"/>
          <w:szCs w:val="24"/>
        </w:rPr>
        <w:t xml:space="preserve">“Contratação de Empresa para futura e eventual Aquisição de Peixes, destinado a doação ás famílias em situação de vulnerabilidade no Município de São Pedro da </w:t>
      </w:r>
      <w:proofErr w:type="spellStart"/>
      <w:r>
        <w:rPr>
          <w:rFonts w:ascii="Times New Roman" w:hAnsi="Times New Roman"/>
          <w:b/>
          <w:sz w:val="24"/>
          <w:szCs w:val="24"/>
        </w:rPr>
        <w:t>Cipa</w:t>
      </w:r>
      <w:proofErr w:type="spellEnd"/>
      <w:r>
        <w:rPr>
          <w:rFonts w:ascii="Times New Roman" w:hAnsi="Times New Roman"/>
          <w:b/>
          <w:sz w:val="24"/>
          <w:szCs w:val="24"/>
        </w:rPr>
        <w:t>-MT</w:t>
      </w:r>
      <w:r w:rsidRPr="002F1CDC">
        <w:rPr>
          <w:rFonts w:ascii="Times New Roman" w:hAnsi="Times New Roman"/>
          <w:b/>
          <w:sz w:val="24"/>
          <w:szCs w:val="24"/>
        </w:rPr>
        <w:t xml:space="preserve">.” </w:t>
      </w:r>
    </w:p>
    <w:p w14:paraId="05E39C14" w14:textId="77777777" w:rsidR="008833C7" w:rsidRPr="008833C7" w:rsidRDefault="008833C7" w:rsidP="00773F24">
      <w:pPr>
        <w:tabs>
          <w:tab w:val="left" w:pos="3210"/>
        </w:tabs>
        <w:spacing w:after="0" w:line="240" w:lineRule="auto"/>
        <w:rPr>
          <w:rFonts w:ascii="Times New Roman" w:eastAsiaTheme="minorHAnsi" w:hAnsi="Times New Roman"/>
          <w:sz w:val="24"/>
          <w:szCs w:val="24"/>
        </w:rPr>
      </w:pPr>
    </w:p>
    <w:p w14:paraId="2A5E252A" w14:textId="78C47773" w:rsidR="003C1088" w:rsidRPr="003C1088" w:rsidRDefault="00B14637" w:rsidP="003C1088">
      <w:pPr>
        <w:pStyle w:val="Ttulo2"/>
        <w:spacing w:line="276" w:lineRule="auto"/>
        <w:rPr>
          <w:rFonts w:ascii="Times New Roman" w:eastAsia="Arial" w:hAnsi="Times New Roman" w:cs="Times New Roman"/>
          <w:b/>
          <w:color w:val="auto"/>
          <w:sz w:val="24"/>
          <w:szCs w:val="24"/>
        </w:rPr>
      </w:pPr>
      <w:r w:rsidRPr="003C1088">
        <w:rPr>
          <w:rFonts w:ascii="Times New Roman" w:eastAsia="Arial" w:hAnsi="Times New Roman" w:cs="Times New Roman"/>
          <w:b/>
          <w:color w:val="auto"/>
          <w:sz w:val="24"/>
          <w:szCs w:val="24"/>
        </w:rPr>
        <w:t>2. JUSTIFICATIVA</w:t>
      </w:r>
    </w:p>
    <w:p w14:paraId="578F38A3" w14:textId="7F6379F9" w:rsidR="003C1088" w:rsidRPr="001C5B87" w:rsidRDefault="002F1CDC" w:rsidP="003C108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3C1088" w:rsidRPr="003C1088">
        <w:rPr>
          <w:rFonts w:ascii="Times New Roman" w:hAnsi="Times New Roman" w:cs="Times New Roman"/>
          <w:sz w:val="24"/>
          <w:szCs w:val="24"/>
        </w:rPr>
        <w:t xml:space="preserve"> </w:t>
      </w:r>
      <w:r w:rsidRPr="001C5B87">
        <w:rPr>
          <w:rFonts w:ascii="Times New Roman" w:hAnsi="Times New Roman" w:cs="Times New Roman"/>
          <w:sz w:val="24"/>
          <w:szCs w:val="24"/>
        </w:rPr>
        <w:t>A Semana Santa é um período de grande significado cultural e religioso para muitas famílias, sendo tradicionalmente marcado pelo consumo de peixe como substituto de outras proteínas. No entanto, muitas famílias em situação de vulnerabilidade social enfrentam dificuldades para adquirir esse alimento, devido às restrições financeiras e ao aumento da procura nesse período.</w:t>
      </w:r>
    </w:p>
    <w:p w14:paraId="1B6C0538" w14:textId="743BC8D5" w:rsidR="001C5B87" w:rsidRPr="001C5B87" w:rsidRDefault="001C5B87" w:rsidP="003C1088">
      <w:pPr>
        <w:pStyle w:val="SemEspaamento"/>
        <w:jc w:val="both"/>
        <w:rPr>
          <w:rFonts w:ascii="Times New Roman" w:hAnsi="Times New Roman" w:cs="Times New Roman"/>
          <w:sz w:val="24"/>
          <w:szCs w:val="24"/>
        </w:rPr>
      </w:pPr>
      <w:r w:rsidRPr="001C5B87">
        <w:rPr>
          <w:rFonts w:ascii="Times New Roman" w:hAnsi="Times New Roman" w:cs="Times New Roman"/>
          <w:sz w:val="24"/>
          <w:szCs w:val="24"/>
        </w:rPr>
        <w:t xml:space="preserve">          Diante desse cenário, a presente solicitação visa a aquisição de peixes para distribuição a essas famílias, garantindo o direito à alimentação adequada e respeitando as tradições culturais dos dados. A tem iniciativa como objetivo proporcionar dignidade, segurança alimentar e inclusão social, promovendo o bem-estar da população atendida.</w:t>
      </w:r>
    </w:p>
    <w:p w14:paraId="349477B5" w14:textId="4689AE64" w:rsidR="001C5B87" w:rsidRPr="001C5B87" w:rsidRDefault="001C5B87" w:rsidP="003C1088">
      <w:pPr>
        <w:pStyle w:val="SemEspaamento"/>
        <w:jc w:val="both"/>
        <w:rPr>
          <w:rFonts w:ascii="Times New Roman" w:hAnsi="Times New Roman" w:cs="Times New Roman"/>
          <w:sz w:val="24"/>
          <w:szCs w:val="24"/>
        </w:rPr>
      </w:pPr>
      <w:r w:rsidRPr="001C5B87">
        <w:rPr>
          <w:rFonts w:ascii="Times New Roman" w:hAnsi="Times New Roman" w:cs="Times New Roman"/>
          <w:sz w:val="24"/>
          <w:szCs w:val="24"/>
        </w:rPr>
        <w:t xml:space="preserve">          Além disso, a distribuição de alimentos contribui para minimizar os impactos da insegurança alimentar, fortalecendo o vínculo comunitário e reafirmando o compromisso social com aqueles que mais são relevantes. Dessa forma, a aquisição do pescado justifica-se como uma ação essencial para garantir que as famílias vulneráveis ​​possam vivenciar a Semana Santa com mais dignidade e qualidade de vida.</w:t>
      </w:r>
    </w:p>
    <w:p w14:paraId="5A68AA53" w14:textId="01E72466" w:rsidR="00CC4452" w:rsidRPr="003C1088" w:rsidRDefault="001C5B87" w:rsidP="003C1088">
      <w:pPr>
        <w:pStyle w:val="SemEspaamento"/>
        <w:jc w:val="both"/>
        <w:rPr>
          <w:rFonts w:ascii="Times New Roman" w:eastAsia="Arial" w:hAnsi="Times New Roman" w:cs="Times New Roman"/>
          <w:sz w:val="24"/>
          <w:szCs w:val="24"/>
        </w:rPr>
      </w:pPr>
      <w:r>
        <w:rPr>
          <w:rFonts w:ascii="Times New Roman" w:hAnsi="Times New Roman" w:cs="Times New Roman"/>
          <w:sz w:val="24"/>
          <w:szCs w:val="24"/>
        </w:rPr>
        <w:t xml:space="preserve">          </w:t>
      </w:r>
      <w:bookmarkStart w:id="1" w:name="_GoBack"/>
      <w:bookmarkEnd w:id="1"/>
    </w:p>
    <w:p w14:paraId="5135212B" w14:textId="77777777" w:rsidR="00EC7B69" w:rsidRPr="00087D4C" w:rsidRDefault="00EC7B69" w:rsidP="00EC7B69">
      <w:pPr>
        <w:pStyle w:val="SemEspaamento"/>
        <w:ind w:firstLine="708"/>
        <w:jc w:val="both"/>
        <w:rPr>
          <w:rFonts w:ascii="Times New Roman" w:eastAsia="Arial" w:hAnsi="Times New Roman"/>
          <w:sz w:val="24"/>
          <w:szCs w:val="24"/>
        </w:rPr>
      </w:pPr>
    </w:p>
    <w:p w14:paraId="1894E118" w14:textId="77777777" w:rsidR="00B14637" w:rsidRPr="006D6239" w:rsidRDefault="00B14637" w:rsidP="00B14637">
      <w:pPr>
        <w:pStyle w:val="Ttulo2"/>
        <w:spacing w:after="35" w:line="267" w:lineRule="auto"/>
        <w:rPr>
          <w:rFonts w:ascii="Times New Roman" w:eastAsia="Arial" w:hAnsi="Times New Roman" w:cs="Times New Roman"/>
          <w:b/>
          <w:color w:val="auto"/>
          <w:sz w:val="24"/>
          <w:szCs w:val="24"/>
        </w:rPr>
      </w:pPr>
      <w:r w:rsidRPr="006D6239">
        <w:rPr>
          <w:rFonts w:ascii="Times New Roman" w:eastAsia="Arial" w:hAnsi="Times New Roman" w:cs="Times New Roman"/>
          <w:b/>
          <w:color w:val="auto"/>
          <w:sz w:val="24"/>
          <w:szCs w:val="24"/>
        </w:rPr>
        <w:t xml:space="preserve">3. DAS ESPECIFICAÇÕES </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FE50BC" w:rsidRPr="006D6239" w14:paraId="7F67BD12" w14:textId="77777777" w:rsidTr="00F46991">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5AB3" w14:textId="77777777" w:rsidR="00FE50BC" w:rsidRPr="006D6239" w:rsidRDefault="00FE50BC">
            <w:pPr>
              <w:jc w:val="center"/>
              <w:rPr>
                <w:rFonts w:ascii="Times New Roman" w:eastAsiaTheme="minorHAnsi" w:hAnsi="Times New Roman"/>
                <w:b/>
                <w:sz w:val="24"/>
                <w:szCs w:val="24"/>
              </w:rPr>
            </w:pPr>
            <w:r w:rsidRPr="006D6239">
              <w:rPr>
                <w:rFonts w:ascii="Times New Roman" w:hAnsi="Times New Roman"/>
                <w:b/>
                <w:sz w:val="24"/>
                <w:szCs w:val="24"/>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77EED" w14:textId="77777777" w:rsidR="00FE50BC" w:rsidRPr="006D6239" w:rsidRDefault="00FE50BC">
            <w:pPr>
              <w:jc w:val="center"/>
              <w:rPr>
                <w:rFonts w:ascii="Times New Roman" w:hAnsi="Times New Roman"/>
                <w:b/>
                <w:sz w:val="24"/>
                <w:szCs w:val="24"/>
              </w:rPr>
            </w:pPr>
            <w:r w:rsidRPr="006D6239">
              <w:rPr>
                <w:rFonts w:ascii="Times New Roman" w:hAnsi="Times New Roman"/>
                <w:b/>
                <w:sz w:val="24"/>
                <w:szCs w:val="24"/>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2909" w14:textId="71CE62F7" w:rsidR="00FE50BC" w:rsidRPr="006D6239" w:rsidRDefault="00F46991">
            <w:pPr>
              <w:jc w:val="center"/>
              <w:rPr>
                <w:rFonts w:ascii="Times New Roman" w:hAnsi="Times New Roman"/>
                <w:b/>
                <w:sz w:val="24"/>
                <w:szCs w:val="24"/>
              </w:rPr>
            </w:pPr>
            <w:r w:rsidRPr="006D6239">
              <w:rPr>
                <w:rFonts w:ascii="Times New Roman" w:hAnsi="Times New Roman"/>
                <w:b/>
                <w:sz w:val="24"/>
                <w:szCs w:val="24"/>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9AB" w14:textId="1E1E6360" w:rsidR="00FE50BC" w:rsidRPr="006D6239" w:rsidRDefault="00F46991" w:rsidP="00F46991">
            <w:pPr>
              <w:jc w:val="center"/>
              <w:rPr>
                <w:rFonts w:ascii="Times New Roman" w:hAnsi="Times New Roman"/>
                <w:b/>
                <w:sz w:val="24"/>
                <w:szCs w:val="24"/>
              </w:rPr>
            </w:pPr>
            <w:r w:rsidRPr="006D6239">
              <w:rPr>
                <w:rFonts w:ascii="Times New Roman" w:hAnsi="Times New Roman"/>
                <w:b/>
                <w:sz w:val="24"/>
                <w:szCs w:val="24"/>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F711" w14:textId="04054388" w:rsidR="00FE50BC" w:rsidRPr="006D6239" w:rsidRDefault="00FE50BC">
            <w:pPr>
              <w:jc w:val="center"/>
              <w:rPr>
                <w:rFonts w:ascii="Times New Roman" w:hAnsi="Times New Roman"/>
                <w:b/>
                <w:sz w:val="24"/>
                <w:szCs w:val="24"/>
              </w:rPr>
            </w:pPr>
            <w:r w:rsidRPr="006D6239">
              <w:rPr>
                <w:rFonts w:ascii="Times New Roman" w:hAnsi="Times New Roman"/>
                <w:b/>
                <w:sz w:val="24"/>
                <w:szCs w:val="24"/>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214E1" w14:textId="77777777" w:rsidR="00FE50BC" w:rsidRPr="006D6239" w:rsidRDefault="00FE50BC">
            <w:pPr>
              <w:jc w:val="center"/>
              <w:rPr>
                <w:rFonts w:ascii="Times New Roman" w:hAnsi="Times New Roman"/>
                <w:b/>
                <w:sz w:val="24"/>
                <w:szCs w:val="24"/>
              </w:rPr>
            </w:pPr>
            <w:r w:rsidRPr="006D6239">
              <w:rPr>
                <w:rFonts w:ascii="Times New Roman" w:hAnsi="Times New Roman"/>
                <w:b/>
                <w:sz w:val="24"/>
                <w:szCs w:val="24"/>
              </w:rPr>
              <w:t>VALOR</w:t>
            </w:r>
          </w:p>
        </w:tc>
      </w:tr>
      <w:tr w:rsidR="00FE50BC" w:rsidRPr="006D6239" w14:paraId="2F828890"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9E5DE" w14:textId="77777777" w:rsidR="00F46991" w:rsidRPr="006D6239" w:rsidRDefault="00F46991">
            <w:pPr>
              <w:jc w:val="center"/>
              <w:rPr>
                <w:rFonts w:ascii="Times New Roman" w:hAnsi="Times New Roman"/>
                <w:sz w:val="24"/>
                <w:szCs w:val="24"/>
              </w:rPr>
            </w:pPr>
          </w:p>
          <w:p w14:paraId="20C8C1BD" w14:textId="77777777" w:rsidR="003C1088" w:rsidRDefault="003C1088">
            <w:pPr>
              <w:jc w:val="center"/>
              <w:rPr>
                <w:rFonts w:ascii="Times New Roman" w:hAnsi="Times New Roman"/>
                <w:sz w:val="24"/>
                <w:szCs w:val="24"/>
              </w:rPr>
            </w:pPr>
          </w:p>
          <w:p w14:paraId="1AF87E20" w14:textId="77777777" w:rsidR="003C1088" w:rsidRDefault="003C1088">
            <w:pPr>
              <w:jc w:val="center"/>
              <w:rPr>
                <w:rFonts w:ascii="Times New Roman" w:hAnsi="Times New Roman"/>
                <w:sz w:val="24"/>
                <w:szCs w:val="24"/>
              </w:rPr>
            </w:pPr>
          </w:p>
          <w:p w14:paraId="49CD6ABA" w14:textId="77777777" w:rsidR="00FE50BC" w:rsidRPr="006D6239" w:rsidRDefault="00FE50BC" w:rsidP="003C1088">
            <w:pPr>
              <w:jc w:val="center"/>
              <w:rPr>
                <w:rFonts w:ascii="Times New Roman" w:hAnsi="Times New Roman"/>
                <w:sz w:val="24"/>
                <w:szCs w:val="24"/>
              </w:rPr>
            </w:pPr>
            <w:r w:rsidRPr="006D6239">
              <w:rPr>
                <w:rFonts w:ascii="Times New Roman" w:hAnsi="Times New Roman"/>
                <w:sz w:val="24"/>
                <w:szCs w:val="24"/>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B69A2" w14:textId="77777777" w:rsidR="003C1088" w:rsidRPr="00C73465" w:rsidRDefault="003C1088" w:rsidP="003C1088">
            <w:pPr>
              <w:pStyle w:val="Ttulo5"/>
              <w:shd w:val="clear" w:color="auto" w:fill="FFFFFF"/>
              <w:spacing w:before="0"/>
              <w:outlineLvl w:val="4"/>
              <w:rPr>
                <w:rFonts w:ascii="Times New Roman" w:hAnsi="Times New Roman" w:cs="Times New Roman"/>
                <w:b/>
                <w:bCs/>
                <w:i/>
              </w:rPr>
            </w:pPr>
          </w:p>
          <w:p w14:paraId="2215592C" w14:textId="77777777" w:rsidR="001C5B87" w:rsidRPr="001C5B87" w:rsidRDefault="001C5B87" w:rsidP="001C5B87">
            <w:pPr>
              <w:pStyle w:val="Ttulo5"/>
              <w:shd w:val="clear" w:color="auto" w:fill="FFFFFF"/>
              <w:spacing w:before="0"/>
              <w:outlineLvl w:val="4"/>
              <w:rPr>
                <w:rFonts w:ascii="Times New Roman" w:eastAsia="Times New Roman" w:hAnsi="Times New Roman" w:cs="Times New Roman"/>
                <w:i/>
                <w:color w:val="auto"/>
              </w:rPr>
            </w:pPr>
            <w:r w:rsidRPr="001C5B87">
              <w:rPr>
                <w:rFonts w:ascii="Times New Roman" w:hAnsi="Times New Roman" w:cs="Times New Roman"/>
                <w:bCs/>
                <w:i/>
                <w:color w:val="auto"/>
              </w:rPr>
              <w:t xml:space="preserve">PEIXE - TIPO PINTADO, EM POSTA, CONGELADO E LIMPO, COM </w:t>
            </w:r>
            <w:proofErr w:type="gramStart"/>
            <w:r w:rsidRPr="001C5B87">
              <w:rPr>
                <w:rFonts w:ascii="Times New Roman" w:hAnsi="Times New Roman" w:cs="Times New Roman"/>
                <w:bCs/>
                <w:i/>
                <w:color w:val="auto"/>
              </w:rPr>
              <w:t>COR,CHEIRO</w:t>
            </w:r>
            <w:proofErr w:type="gramEnd"/>
            <w:r w:rsidRPr="001C5B87">
              <w:rPr>
                <w:rFonts w:ascii="Times New Roman" w:hAnsi="Times New Roman" w:cs="Times New Roman"/>
                <w:bCs/>
                <w:i/>
                <w:color w:val="auto"/>
              </w:rPr>
              <w:t xml:space="preserve"> E SABOR PROPRIOS, SEM MANCHAS ESVERDEADAS E PARASITAS, ACONDICIONADO EM SACO PLASTICO TRANSPARENTE</w:t>
            </w:r>
          </w:p>
          <w:p w14:paraId="68843FE7" w14:textId="280AAB2D" w:rsidR="00FE50BC" w:rsidRPr="006D6239" w:rsidRDefault="001C5B87" w:rsidP="001C5B87">
            <w:pPr>
              <w:pStyle w:val="Ttulo5"/>
              <w:shd w:val="clear" w:color="auto" w:fill="FFFFFF"/>
              <w:spacing w:before="0"/>
              <w:jc w:val="both"/>
              <w:outlineLvl w:val="4"/>
              <w:rPr>
                <w:rFonts w:ascii="Times New Roman" w:hAnsi="Times New Roman" w:cs="Times New Roman"/>
                <w:sz w:val="24"/>
                <w:szCs w:val="24"/>
              </w:rPr>
            </w:pPr>
            <w:r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DBE6" w14:textId="77777777" w:rsidR="00F46991" w:rsidRPr="006D6239" w:rsidRDefault="00F46991" w:rsidP="00F46991">
            <w:pPr>
              <w:jc w:val="center"/>
              <w:rPr>
                <w:rFonts w:ascii="Times New Roman" w:hAnsi="Times New Roman"/>
                <w:color w:val="212529"/>
                <w:sz w:val="24"/>
                <w:szCs w:val="24"/>
              </w:rPr>
            </w:pPr>
          </w:p>
          <w:p w14:paraId="2A889B23" w14:textId="77777777" w:rsidR="003C1088" w:rsidRDefault="003C1088" w:rsidP="003C1088">
            <w:pPr>
              <w:jc w:val="center"/>
              <w:rPr>
                <w:rFonts w:ascii="Times New Roman" w:hAnsi="Times New Roman"/>
                <w:color w:val="212529"/>
                <w:shd w:val="clear" w:color="auto" w:fill="FFFFFF"/>
              </w:rPr>
            </w:pPr>
          </w:p>
          <w:p w14:paraId="42A42AEC" w14:textId="77777777" w:rsidR="001C5B87" w:rsidRDefault="001C5B87" w:rsidP="003C1088">
            <w:pPr>
              <w:jc w:val="center"/>
              <w:rPr>
                <w:rFonts w:ascii="Times New Roman" w:hAnsi="Times New Roman"/>
                <w:color w:val="212529"/>
                <w:shd w:val="clear" w:color="auto" w:fill="FFFFFF"/>
              </w:rPr>
            </w:pPr>
          </w:p>
          <w:p w14:paraId="3494750F" w14:textId="09B7C100" w:rsidR="00F46991" w:rsidRPr="001C5B87" w:rsidRDefault="001C5B87" w:rsidP="003C1088">
            <w:pPr>
              <w:jc w:val="center"/>
              <w:rPr>
                <w:rFonts w:ascii="Times New Roman" w:hAnsi="Times New Roman"/>
                <w:color w:val="212529"/>
                <w:shd w:val="clear" w:color="auto" w:fill="FFFFFF"/>
              </w:rPr>
            </w:pPr>
            <w:r w:rsidRPr="001C5B87">
              <w:rPr>
                <w:rFonts w:ascii="Times New Roman" w:hAnsi="Times New Roman"/>
                <w:color w:val="212529"/>
                <w:shd w:val="clear" w:color="auto" w:fill="FFFFFF"/>
              </w:rPr>
              <w:t>26371-0</w:t>
            </w:r>
            <w:r w:rsidRPr="001C5B87">
              <w:rPr>
                <w:rFonts w:ascii="Times New Roman" w:hAnsi="Times New Roman"/>
                <w:color w:val="212529"/>
              </w:rPr>
              <w:t xml:space="preserve"> Cód.: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2AEB" w14:textId="77777777" w:rsidR="00F46991" w:rsidRPr="006D6239" w:rsidRDefault="00F46991">
            <w:pPr>
              <w:jc w:val="center"/>
              <w:rPr>
                <w:rFonts w:ascii="Times New Roman" w:hAnsi="Times New Roman"/>
                <w:sz w:val="24"/>
                <w:szCs w:val="24"/>
              </w:rPr>
            </w:pPr>
          </w:p>
          <w:p w14:paraId="2032DABB" w14:textId="77777777" w:rsidR="00FE50BC" w:rsidRDefault="00FE50BC">
            <w:pPr>
              <w:jc w:val="center"/>
              <w:rPr>
                <w:rFonts w:ascii="Times New Roman" w:hAnsi="Times New Roman"/>
                <w:sz w:val="24"/>
                <w:szCs w:val="24"/>
              </w:rPr>
            </w:pPr>
          </w:p>
          <w:p w14:paraId="2F0F6EC9" w14:textId="77777777" w:rsidR="001C5B87" w:rsidRDefault="001C5B87" w:rsidP="003C1088">
            <w:pPr>
              <w:jc w:val="center"/>
              <w:rPr>
                <w:rFonts w:ascii="Times New Roman" w:hAnsi="Times New Roman"/>
                <w:sz w:val="24"/>
                <w:szCs w:val="24"/>
              </w:rPr>
            </w:pPr>
          </w:p>
          <w:p w14:paraId="39E53734" w14:textId="6973DABD" w:rsidR="003C1088" w:rsidRPr="006D6239" w:rsidRDefault="003C1088" w:rsidP="003C1088">
            <w:pPr>
              <w:jc w:val="center"/>
              <w:rPr>
                <w:rFonts w:ascii="Times New Roman" w:hAnsi="Times New Roman"/>
                <w:sz w:val="24"/>
                <w:szCs w:val="24"/>
              </w:rPr>
            </w:pPr>
            <w:r>
              <w:rPr>
                <w:rFonts w:ascii="Times New Roman" w:hAnsi="Times New Roman"/>
                <w:sz w:val="24"/>
                <w:szCs w:val="24"/>
              </w:rPr>
              <w:t>50</w:t>
            </w:r>
            <w:r w:rsidR="001C5B87">
              <w:rPr>
                <w:rFonts w:ascii="Times New Roman" w:hAnsi="Times New Roman"/>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F7F31" w14:textId="77777777" w:rsidR="00F46991" w:rsidRPr="006D6239" w:rsidRDefault="00F46991" w:rsidP="00F46991">
            <w:pPr>
              <w:jc w:val="center"/>
              <w:rPr>
                <w:rFonts w:ascii="Times New Roman" w:hAnsi="Times New Roman"/>
                <w:sz w:val="24"/>
                <w:szCs w:val="24"/>
              </w:rPr>
            </w:pPr>
          </w:p>
          <w:p w14:paraId="39F3F0F2" w14:textId="77777777" w:rsidR="003C1088" w:rsidRDefault="003C1088" w:rsidP="00F46991">
            <w:pPr>
              <w:jc w:val="center"/>
              <w:rPr>
                <w:rFonts w:ascii="Times New Roman" w:hAnsi="Times New Roman"/>
                <w:sz w:val="24"/>
                <w:szCs w:val="24"/>
              </w:rPr>
            </w:pPr>
          </w:p>
          <w:p w14:paraId="7E19E0B2" w14:textId="77777777" w:rsidR="001C5B87" w:rsidRDefault="001C5B87" w:rsidP="001C5B87">
            <w:pPr>
              <w:jc w:val="center"/>
              <w:rPr>
                <w:rFonts w:ascii="Times New Roman" w:hAnsi="Times New Roman"/>
                <w:sz w:val="24"/>
                <w:szCs w:val="24"/>
              </w:rPr>
            </w:pPr>
          </w:p>
          <w:p w14:paraId="3E5B88C1" w14:textId="241B7083" w:rsidR="00FE50BC" w:rsidRPr="006D6239" w:rsidRDefault="00FE50BC" w:rsidP="001C5B87">
            <w:pPr>
              <w:jc w:val="center"/>
              <w:rPr>
                <w:rFonts w:ascii="Times New Roman" w:hAnsi="Times New Roman"/>
                <w:sz w:val="24"/>
                <w:szCs w:val="24"/>
              </w:rPr>
            </w:pPr>
            <w:r w:rsidRPr="006D6239">
              <w:rPr>
                <w:rFonts w:ascii="Times New Roman" w:hAnsi="Times New Roman"/>
                <w:sz w:val="24"/>
                <w:szCs w:val="24"/>
              </w:rPr>
              <w:t xml:space="preserve">R$ </w:t>
            </w:r>
            <w:r w:rsidR="004A1D86">
              <w:rPr>
                <w:rFonts w:ascii="Times New Roman" w:hAnsi="Times New Roman"/>
                <w:sz w:val="24"/>
                <w:szCs w:val="24"/>
              </w:rPr>
              <w:t>40,50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6C676" w14:textId="77777777" w:rsidR="00F46991" w:rsidRPr="006D6239" w:rsidRDefault="00F46991" w:rsidP="00F46991">
            <w:pPr>
              <w:jc w:val="center"/>
              <w:rPr>
                <w:rFonts w:ascii="Times New Roman" w:hAnsi="Times New Roman"/>
                <w:sz w:val="24"/>
                <w:szCs w:val="24"/>
              </w:rPr>
            </w:pPr>
          </w:p>
          <w:p w14:paraId="728E453D" w14:textId="77777777" w:rsidR="003C1088" w:rsidRDefault="003C1088" w:rsidP="00F46991">
            <w:pPr>
              <w:jc w:val="center"/>
              <w:rPr>
                <w:rFonts w:ascii="Times New Roman" w:hAnsi="Times New Roman"/>
                <w:sz w:val="24"/>
                <w:szCs w:val="24"/>
              </w:rPr>
            </w:pPr>
          </w:p>
          <w:p w14:paraId="41CDF809" w14:textId="77777777" w:rsidR="001C5B87" w:rsidRDefault="001C5B87" w:rsidP="001C5B87">
            <w:pPr>
              <w:jc w:val="center"/>
              <w:rPr>
                <w:rFonts w:ascii="Times New Roman" w:hAnsi="Times New Roman"/>
                <w:sz w:val="24"/>
                <w:szCs w:val="24"/>
              </w:rPr>
            </w:pPr>
          </w:p>
          <w:p w14:paraId="589A38D1" w14:textId="710E27A9" w:rsidR="00FE50BC" w:rsidRPr="006D6239" w:rsidRDefault="00FE50BC" w:rsidP="004A1D86">
            <w:pPr>
              <w:jc w:val="center"/>
              <w:rPr>
                <w:rFonts w:ascii="Times New Roman" w:hAnsi="Times New Roman"/>
                <w:sz w:val="24"/>
                <w:szCs w:val="24"/>
              </w:rPr>
            </w:pPr>
            <w:r w:rsidRPr="006D6239">
              <w:rPr>
                <w:rFonts w:ascii="Times New Roman" w:hAnsi="Times New Roman"/>
                <w:sz w:val="24"/>
                <w:szCs w:val="24"/>
              </w:rPr>
              <w:t xml:space="preserve">R$ </w:t>
            </w:r>
            <w:r w:rsidR="001C5B87">
              <w:rPr>
                <w:rFonts w:ascii="Times New Roman" w:hAnsi="Times New Roman"/>
                <w:sz w:val="24"/>
                <w:szCs w:val="24"/>
              </w:rPr>
              <w:t>20.2</w:t>
            </w:r>
            <w:r w:rsidR="004A1D86">
              <w:rPr>
                <w:rFonts w:ascii="Times New Roman" w:hAnsi="Times New Roman"/>
                <w:sz w:val="24"/>
                <w:szCs w:val="24"/>
              </w:rPr>
              <w:t>5</w:t>
            </w:r>
            <w:r w:rsidR="001C5B87">
              <w:rPr>
                <w:rFonts w:ascii="Times New Roman" w:hAnsi="Times New Roman"/>
                <w:sz w:val="24"/>
                <w:szCs w:val="24"/>
              </w:rPr>
              <w:t>0,00</w:t>
            </w:r>
          </w:p>
        </w:tc>
      </w:tr>
    </w:tbl>
    <w:p w14:paraId="27BB2B0A" w14:textId="4E329870" w:rsidR="00087D4C" w:rsidRPr="006D6239" w:rsidRDefault="0096006E" w:rsidP="00087D4C">
      <w:pPr>
        <w:rPr>
          <w:rFonts w:ascii="Times New Roman" w:hAnsi="Times New Roman"/>
          <w:sz w:val="24"/>
          <w:szCs w:val="24"/>
        </w:rPr>
      </w:pPr>
      <w:r w:rsidRPr="006D6239">
        <w:rPr>
          <w:rFonts w:ascii="Times New Roman" w:hAnsi="Times New Roman"/>
          <w:sz w:val="24"/>
          <w:szCs w:val="24"/>
        </w:rPr>
        <w:t xml:space="preserve">Valor Total do Orçamento: R$ </w:t>
      </w:r>
      <w:r w:rsidR="001C5B87">
        <w:rPr>
          <w:rFonts w:ascii="Times New Roman" w:hAnsi="Times New Roman"/>
          <w:sz w:val="24"/>
          <w:szCs w:val="24"/>
        </w:rPr>
        <w:t>20.</w:t>
      </w:r>
      <w:r w:rsidR="004A1D86">
        <w:rPr>
          <w:rFonts w:ascii="Times New Roman" w:hAnsi="Times New Roman"/>
          <w:sz w:val="24"/>
          <w:szCs w:val="24"/>
        </w:rPr>
        <w:t>250,00 (Vinte Mil, Duzentos e Cinquenta Reais).</w:t>
      </w:r>
    </w:p>
    <w:p w14:paraId="0AB3EEC6" w14:textId="77777777" w:rsidR="006D6239" w:rsidRPr="006D6239" w:rsidRDefault="006D6239" w:rsidP="006D6239">
      <w:pPr>
        <w:jc w:val="both"/>
        <w:rPr>
          <w:rFonts w:ascii="Times New Roman" w:hAnsi="Times New Roman"/>
          <w:color w:val="000000"/>
          <w:sz w:val="24"/>
          <w:szCs w:val="24"/>
        </w:rPr>
      </w:pPr>
      <w:r w:rsidRPr="006D6239">
        <w:rPr>
          <w:rFonts w:ascii="Times New Roman" w:hAnsi="Times New Roman"/>
          <w:b/>
          <w:sz w:val="24"/>
          <w:szCs w:val="24"/>
        </w:rPr>
        <w:t xml:space="preserve">Obs.: </w:t>
      </w:r>
      <w:r w:rsidRPr="006D6239">
        <w:rPr>
          <w:rFonts w:ascii="Times New Roman" w:hAnsi="Times New Roman"/>
          <w:color w:val="000000"/>
          <w:sz w:val="24"/>
          <w:szCs w:val="24"/>
        </w:rPr>
        <w:t xml:space="preserve">Caso os serviços propostos pela Licitante vencedora não atendam as especificações contidas no Processo e na Proposta, ou apresentem quaisquer desvios de padrão, a Prefeitura Municipal de São Pedro da Cipa os rejeitará, devendo a Licitante vencedora, providenciar a sua reformulação, </w:t>
      </w:r>
      <w:r w:rsidRPr="006D6239">
        <w:rPr>
          <w:rFonts w:ascii="Times New Roman" w:hAnsi="Times New Roman"/>
          <w:color w:val="000000"/>
          <w:sz w:val="24"/>
          <w:szCs w:val="24"/>
        </w:rPr>
        <w:lastRenderedPageBreak/>
        <w:t xml:space="preserve">dentro das especificações corretas, no prazo máximo de 02 (dois) dias, contados a partir da comunicação feita por esta Prefeitura Municipal. </w:t>
      </w:r>
    </w:p>
    <w:p w14:paraId="134E8FB5" w14:textId="77777777" w:rsidR="006D6239" w:rsidRPr="006D6239" w:rsidRDefault="006D6239" w:rsidP="006D6239">
      <w:pPr>
        <w:pStyle w:val="SemEspaamento"/>
        <w:rPr>
          <w:rFonts w:ascii="Times New Roman" w:hAnsi="Times New Roman" w:cs="Times New Roman"/>
          <w:b/>
          <w:sz w:val="24"/>
          <w:szCs w:val="24"/>
        </w:rPr>
      </w:pPr>
      <w:r w:rsidRPr="006D6239">
        <w:rPr>
          <w:rFonts w:ascii="Times New Roman" w:hAnsi="Times New Roman" w:cs="Times New Roman"/>
          <w:b/>
          <w:sz w:val="24"/>
          <w:szCs w:val="24"/>
        </w:rPr>
        <w:t xml:space="preserve">4. CONDIÇÕES GERAIS </w:t>
      </w:r>
    </w:p>
    <w:p w14:paraId="47EBBF09" w14:textId="77777777" w:rsidR="006D6239" w:rsidRPr="006D6239" w:rsidRDefault="006D6239" w:rsidP="006D6239">
      <w:pPr>
        <w:pStyle w:val="SemEspaamento"/>
        <w:jc w:val="both"/>
        <w:rPr>
          <w:rFonts w:ascii="Times New Roman" w:hAnsi="Times New Roman" w:cs="Times New Roman"/>
          <w:color w:val="000000"/>
          <w:sz w:val="24"/>
          <w:szCs w:val="24"/>
        </w:rPr>
      </w:pPr>
      <w:r w:rsidRPr="006D6239">
        <w:rPr>
          <w:rFonts w:ascii="Times New Roman" w:hAnsi="Times New Roman" w:cs="Times New Roman"/>
          <w:b/>
          <w:bCs/>
          <w:sz w:val="24"/>
          <w:szCs w:val="24"/>
        </w:rPr>
        <w:t>4.1.</w:t>
      </w:r>
      <w:r w:rsidRPr="006D6239">
        <w:rPr>
          <w:rFonts w:ascii="Times New Roman" w:hAnsi="Times New Roman" w:cs="Times New Roman"/>
          <w:color w:val="000000"/>
          <w:sz w:val="24"/>
          <w:szCs w:val="24"/>
        </w:rPr>
        <w:t>Como condição de participação, tendo em vista a celeridade nas aquisições objeto deste Processo.</w:t>
      </w:r>
    </w:p>
    <w:p w14:paraId="11EA0AB3" w14:textId="77777777" w:rsidR="006D6239" w:rsidRPr="006D6239" w:rsidRDefault="006D6239" w:rsidP="006D6239">
      <w:pPr>
        <w:pStyle w:val="SemEspaamento"/>
        <w:jc w:val="both"/>
        <w:rPr>
          <w:rFonts w:ascii="Times New Roman" w:hAnsi="Times New Roman" w:cs="Times New Roman"/>
          <w:bCs/>
          <w:color w:val="000000"/>
          <w:sz w:val="24"/>
          <w:szCs w:val="24"/>
        </w:rPr>
      </w:pPr>
      <w:r w:rsidRPr="006D6239">
        <w:rPr>
          <w:rFonts w:ascii="Times New Roman" w:hAnsi="Times New Roman" w:cs="Times New Roman"/>
          <w:b/>
          <w:bCs/>
          <w:color w:val="000000"/>
          <w:sz w:val="24"/>
          <w:szCs w:val="24"/>
        </w:rPr>
        <w:t>4.2.</w:t>
      </w:r>
      <w:r w:rsidRPr="006D6239">
        <w:rPr>
          <w:rFonts w:ascii="Times New Roman" w:hAnsi="Times New Roman" w:cs="Times New Roman"/>
          <w:bCs/>
          <w:color w:val="000000"/>
          <w:sz w:val="24"/>
          <w:szCs w:val="24"/>
        </w:rPr>
        <w:t xml:space="preserve"> O fornecimento será realizado quando solicitados nas quantidades e especificações constantes das solicitações, após emissão da autorização, nos prazos e condições estabelecidos.</w:t>
      </w:r>
    </w:p>
    <w:p w14:paraId="5AA91F49" w14:textId="77777777" w:rsidR="006D6239" w:rsidRPr="006D6239" w:rsidRDefault="006D6239" w:rsidP="006D6239">
      <w:pPr>
        <w:pStyle w:val="SemEspaamento"/>
        <w:jc w:val="both"/>
        <w:rPr>
          <w:rFonts w:ascii="Times New Roman" w:hAnsi="Times New Roman" w:cs="Times New Roman"/>
          <w:bCs/>
          <w:color w:val="000000"/>
          <w:sz w:val="24"/>
          <w:szCs w:val="24"/>
        </w:rPr>
      </w:pPr>
    </w:p>
    <w:p w14:paraId="25221E72" w14:textId="77777777" w:rsidR="006D6239" w:rsidRPr="006D6239" w:rsidRDefault="006D6239" w:rsidP="006D6239">
      <w:pPr>
        <w:pStyle w:val="SemEspaamento"/>
        <w:jc w:val="both"/>
        <w:rPr>
          <w:rFonts w:ascii="Times New Roman" w:hAnsi="Times New Roman" w:cs="Times New Roman"/>
          <w:b/>
          <w:sz w:val="24"/>
          <w:szCs w:val="24"/>
        </w:rPr>
      </w:pPr>
      <w:r w:rsidRPr="006D6239">
        <w:rPr>
          <w:rFonts w:ascii="Times New Roman" w:hAnsi="Times New Roman" w:cs="Times New Roman"/>
          <w:b/>
          <w:sz w:val="24"/>
          <w:szCs w:val="24"/>
        </w:rPr>
        <w:t>5. DO PRAZO DE ENTREGA</w:t>
      </w:r>
    </w:p>
    <w:p w14:paraId="28F6B69C" w14:textId="77777777" w:rsidR="006D6239" w:rsidRPr="006D6239" w:rsidRDefault="006D6239" w:rsidP="006D6239">
      <w:pPr>
        <w:pStyle w:val="SemEspaamento"/>
        <w:jc w:val="both"/>
        <w:rPr>
          <w:rFonts w:ascii="Times New Roman" w:hAnsi="Times New Roman" w:cs="Times New Roman"/>
          <w:bCs/>
          <w:sz w:val="24"/>
          <w:szCs w:val="24"/>
        </w:rPr>
      </w:pPr>
      <w:r w:rsidRPr="006D6239">
        <w:rPr>
          <w:rFonts w:ascii="Times New Roman" w:hAnsi="Times New Roman" w:cs="Times New Roman"/>
          <w:b/>
          <w:bCs/>
          <w:sz w:val="24"/>
          <w:szCs w:val="24"/>
        </w:rPr>
        <w:t>5.1.</w:t>
      </w:r>
      <w:r w:rsidRPr="006D6239">
        <w:rPr>
          <w:rFonts w:ascii="Times New Roman" w:hAnsi="Times New Roman" w:cs="Times New Roman"/>
          <w:bCs/>
          <w:sz w:val="24"/>
          <w:szCs w:val="24"/>
        </w:rPr>
        <w:t xml:space="preserve"> O Município não se responsabilizará por serviços realizados sem que estejam requisitados e autorizados na forma deste Processo.</w:t>
      </w:r>
    </w:p>
    <w:p w14:paraId="1BC8452F"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bCs/>
          <w:sz w:val="24"/>
          <w:szCs w:val="24"/>
        </w:rPr>
        <w:t>5.2.</w:t>
      </w:r>
      <w:r w:rsidRPr="006D6239">
        <w:rPr>
          <w:rFonts w:ascii="Times New Roman" w:hAnsi="Times New Roman" w:cs="Times New Roman"/>
          <w:bCs/>
          <w:sz w:val="24"/>
          <w:szCs w:val="24"/>
        </w:rPr>
        <w:t xml:space="preserve"> </w:t>
      </w:r>
      <w:r w:rsidRPr="006D6239">
        <w:rPr>
          <w:rFonts w:ascii="Times New Roman" w:hAnsi="Times New Roman" w:cs="Times New Roman"/>
          <w:color w:val="000000"/>
          <w:sz w:val="24"/>
          <w:szCs w:val="24"/>
        </w:rPr>
        <w:t xml:space="preserve">O </w:t>
      </w:r>
      <w:r w:rsidRPr="006D6239">
        <w:rPr>
          <w:rFonts w:ascii="Times New Roman" w:hAnsi="Times New Roman" w:cs="Times New Roman"/>
          <w:bCs/>
          <w:color w:val="000000"/>
          <w:sz w:val="24"/>
          <w:szCs w:val="24"/>
        </w:rPr>
        <w:t xml:space="preserve">prazo de entrega dos itens será de </w:t>
      </w:r>
      <w:r w:rsidRPr="006D6239">
        <w:rPr>
          <w:rFonts w:ascii="Times New Roman" w:hAnsi="Times New Roman" w:cs="Times New Roman"/>
          <w:sz w:val="24"/>
          <w:szCs w:val="24"/>
        </w:rPr>
        <w:t>10 (DEZ) DIAS CORRIDOS A CONTAR DA ENTREGA DA RESPECTIVA ORDEM DE FORNECIMENTO.</w:t>
      </w:r>
    </w:p>
    <w:p w14:paraId="6D12CCA0" w14:textId="77777777" w:rsidR="006D6239" w:rsidRPr="006D6239" w:rsidRDefault="006D6239" w:rsidP="006D6239">
      <w:pPr>
        <w:pStyle w:val="SemEspaamento"/>
        <w:jc w:val="both"/>
        <w:rPr>
          <w:rFonts w:ascii="Times New Roman" w:hAnsi="Times New Roman" w:cs="Times New Roman"/>
          <w:color w:val="000000"/>
          <w:sz w:val="24"/>
          <w:szCs w:val="24"/>
        </w:rPr>
      </w:pPr>
      <w:r w:rsidRPr="006D6239">
        <w:rPr>
          <w:rFonts w:ascii="Times New Roman" w:hAnsi="Times New Roman" w:cs="Times New Roman"/>
          <w:b/>
          <w:bCs/>
          <w:sz w:val="24"/>
          <w:szCs w:val="24"/>
        </w:rPr>
        <w:t>5.2.1.</w:t>
      </w:r>
      <w:r w:rsidRPr="006D6239">
        <w:rPr>
          <w:rFonts w:ascii="Times New Roman" w:hAnsi="Times New Roman" w:cs="Times New Roman"/>
          <w:color w:val="000000"/>
          <w:sz w:val="24"/>
          <w:szCs w:val="24"/>
        </w:rPr>
        <w:t xml:space="preserve"> Nos casos em que o prazo acima não for suficiente para a entrega do objeto, a empresa contratada deverá formalizar por meio de justificativa a necessidade de maior prazo, bem como estipular qual seria o prazo adequado e o motivo que a levou necessitar de maior prazo.</w:t>
      </w:r>
    </w:p>
    <w:p w14:paraId="05410AF1" w14:textId="77777777" w:rsidR="006D6239" w:rsidRPr="006D6239" w:rsidRDefault="006D6239" w:rsidP="006D6239">
      <w:pPr>
        <w:pStyle w:val="SemEspaamento"/>
        <w:jc w:val="both"/>
        <w:rPr>
          <w:rFonts w:ascii="Times New Roman" w:hAnsi="Times New Roman" w:cs="Times New Roman"/>
          <w:bCs/>
          <w:color w:val="000000"/>
          <w:sz w:val="24"/>
          <w:szCs w:val="24"/>
        </w:rPr>
      </w:pPr>
      <w:r w:rsidRPr="006D6239">
        <w:rPr>
          <w:rFonts w:ascii="Times New Roman" w:hAnsi="Times New Roman" w:cs="Times New Roman"/>
          <w:b/>
          <w:bCs/>
          <w:sz w:val="24"/>
          <w:szCs w:val="24"/>
        </w:rPr>
        <w:t>5.3.</w:t>
      </w:r>
      <w:r w:rsidRPr="006D6239">
        <w:rPr>
          <w:rFonts w:ascii="Times New Roman" w:hAnsi="Times New Roman" w:cs="Times New Roman"/>
          <w:bCs/>
          <w:color w:val="000000"/>
          <w:sz w:val="24"/>
          <w:szCs w:val="24"/>
        </w:rPr>
        <w:t xml:space="preserve"> O fornecimento será realizado nos prazos e condições já estabelecidos neste Processo.   </w:t>
      </w:r>
    </w:p>
    <w:p w14:paraId="2B4D79EC" w14:textId="77777777" w:rsidR="006D6239" w:rsidRPr="006D6239" w:rsidRDefault="006D6239" w:rsidP="006D6239">
      <w:pPr>
        <w:pStyle w:val="SemEspaamento"/>
        <w:jc w:val="both"/>
        <w:rPr>
          <w:rFonts w:ascii="Times New Roman" w:hAnsi="Times New Roman" w:cs="Times New Roman"/>
          <w:i/>
          <w:sz w:val="24"/>
          <w:szCs w:val="24"/>
        </w:rPr>
      </w:pPr>
      <w:r w:rsidRPr="006D6239">
        <w:rPr>
          <w:rFonts w:ascii="Times New Roman" w:hAnsi="Times New Roman" w:cs="Times New Roman"/>
          <w:b/>
          <w:bCs/>
          <w:color w:val="000000"/>
          <w:sz w:val="24"/>
          <w:szCs w:val="24"/>
        </w:rPr>
        <w:t>5.4.</w:t>
      </w:r>
      <w:r w:rsidRPr="006D6239">
        <w:rPr>
          <w:rFonts w:ascii="Times New Roman" w:hAnsi="Times New Roman" w:cs="Times New Roman"/>
          <w:bCs/>
          <w:color w:val="000000"/>
          <w:sz w:val="24"/>
          <w:szCs w:val="24"/>
        </w:rPr>
        <w:t xml:space="preserve"> Quanto à entrega dos objetos fica sobre a responsabilidade da licitante vencedora na entrega as despesas </w:t>
      </w:r>
      <w:r w:rsidRPr="006D6239">
        <w:rPr>
          <w:rFonts w:ascii="Times New Roman" w:hAnsi="Times New Roman" w:cs="Times New Roman"/>
          <w:i/>
          <w:sz w:val="24"/>
          <w:szCs w:val="24"/>
        </w:rPr>
        <w:t>e custos, tais como: impostos encargos trabalhistas, previdenciários, fiscais, comerciais, taxas, transporte (inclusive frete), seguros contra todos os riscos existentes, deslocamentos de pessoal, garantia e tributos de qualquer natureza quaisquer outros ônus que incidam ou venham a incidir sobre o objeto licitado e constante da proposta</w:t>
      </w:r>
      <w:r w:rsidRPr="006D6239">
        <w:rPr>
          <w:rFonts w:ascii="Times New Roman" w:hAnsi="Times New Roman" w:cs="Times New Roman"/>
          <w:color w:val="000000"/>
          <w:sz w:val="24"/>
          <w:szCs w:val="24"/>
        </w:rPr>
        <w:t xml:space="preserve"> necessários ao cumprimento integral do objeto deste Processo e seus Anexos.</w:t>
      </w:r>
    </w:p>
    <w:p w14:paraId="564B1951" w14:textId="77777777" w:rsidR="006D6239" w:rsidRPr="006D6239" w:rsidRDefault="006D6239" w:rsidP="006D6239">
      <w:pPr>
        <w:pStyle w:val="SemEspaamento"/>
        <w:jc w:val="both"/>
        <w:rPr>
          <w:rFonts w:ascii="Times New Roman" w:hAnsi="Times New Roman" w:cs="Times New Roman"/>
          <w:bCs/>
          <w:sz w:val="24"/>
          <w:szCs w:val="24"/>
        </w:rPr>
      </w:pPr>
      <w:r w:rsidRPr="006D6239">
        <w:rPr>
          <w:rFonts w:ascii="Times New Roman" w:hAnsi="Times New Roman" w:cs="Times New Roman"/>
          <w:b/>
          <w:bCs/>
          <w:sz w:val="24"/>
          <w:szCs w:val="24"/>
        </w:rPr>
        <w:t>5.5.</w:t>
      </w:r>
      <w:r w:rsidRPr="006D6239">
        <w:rPr>
          <w:rFonts w:ascii="Times New Roman" w:hAnsi="Times New Roman" w:cs="Times New Roman"/>
          <w:bCs/>
          <w:sz w:val="24"/>
          <w:szCs w:val="24"/>
        </w:rPr>
        <w:t> </w:t>
      </w:r>
      <w:r w:rsidRPr="006D6239">
        <w:rPr>
          <w:rFonts w:ascii="Times New Roman" w:hAnsi="Times New Roman" w:cs="Times New Roman"/>
          <w:sz w:val="24"/>
          <w:szCs w:val="24"/>
        </w:rPr>
        <w:t xml:space="preserve">O objeto desta licitação, conforme sua natureza, será entregue e recebido nos prazos e condições </w:t>
      </w:r>
      <w:r w:rsidRPr="006D6239">
        <w:rPr>
          <w:rFonts w:ascii="Times New Roman" w:hAnsi="Times New Roman" w:cs="Times New Roman"/>
          <w:bCs/>
          <w:sz w:val="24"/>
          <w:szCs w:val="24"/>
        </w:rPr>
        <w:t xml:space="preserve">na forma estabelecida neste Processo e em contrato próprio e serão recebidos conforme reza a Lei 14.133/21 e </w:t>
      </w:r>
      <w:r w:rsidRPr="006D6239">
        <w:rPr>
          <w:rFonts w:ascii="Times New Roman" w:hAnsi="Times New Roman" w:cs="Times New Roman"/>
          <w:sz w:val="24"/>
          <w:szCs w:val="24"/>
        </w:rPr>
        <w:t>que segue:</w:t>
      </w:r>
    </w:p>
    <w:p w14:paraId="1A171650"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sz w:val="24"/>
          <w:szCs w:val="24"/>
        </w:rPr>
        <w:t>5</w:t>
      </w:r>
      <w:r w:rsidRPr="006D6239">
        <w:rPr>
          <w:rFonts w:ascii="Times New Roman" w:hAnsi="Times New Roman" w:cs="Times New Roman"/>
          <w:b/>
          <w:bCs/>
          <w:sz w:val="24"/>
          <w:szCs w:val="24"/>
        </w:rPr>
        <w:t>.6.</w:t>
      </w:r>
      <w:r w:rsidRPr="006D6239">
        <w:rPr>
          <w:rFonts w:ascii="Times New Roman" w:hAnsi="Times New Roman" w:cs="Times New Roman"/>
          <w:bCs/>
          <w:sz w:val="24"/>
          <w:szCs w:val="24"/>
        </w:rPr>
        <w:t> </w:t>
      </w:r>
      <w:r w:rsidRPr="006D6239">
        <w:rPr>
          <w:rFonts w:ascii="Times New Roman" w:hAnsi="Times New Roman" w:cs="Times New Roman"/>
          <w:sz w:val="24"/>
          <w:szCs w:val="24"/>
        </w:rPr>
        <w:t>A Prefeitura se reserva o direito de recorrer ao fornecedor em caso de verificação posterior de irregularidade no objeto.</w:t>
      </w:r>
    </w:p>
    <w:p w14:paraId="02BFC565" w14:textId="77777777" w:rsidR="006D6239" w:rsidRPr="006D6239" w:rsidRDefault="006D6239" w:rsidP="006D6239">
      <w:pPr>
        <w:pStyle w:val="SemEspaamento"/>
        <w:jc w:val="both"/>
        <w:rPr>
          <w:rFonts w:ascii="Times New Roman" w:hAnsi="Times New Roman" w:cs="Times New Roman"/>
          <w:sz w:val="24"/>
          <w:szCs w:val="24"/>
        </w:rPr>
      </w:pPr>
    </w:p>
    <w:p w14:paraId="12046E5D" w14:textId="77777777" w:rsidR="006D6239" w:rsidRPr="006D6239" w:rsidRDefault="006D6239" w:rsidP="006D6239">
      <w:pPr>
        <w:pStyle w:val="SemEspaamento"/>
        <w:jc w:val="both"/>
        <w:rPr>
          <w:rFonts w:ascii="Times New Roman" w:hAnsi="Times New Roman" w:cs="Times New Roman"/>
          <w:b/>
          <w:sz w:val="24"/>
          <w:szCs w:val="24"/>
        </w:rPr>
      </w:pPr>
      <w:r w:rsidRPr="006D6239">
        <w:rPr>
          <w:rFonts w:ascii="Times New Roman" w:hAnsi="Times New Roman" w:cs="Times New Roman"/>
          <w:b/>
          <w:sz w:val="24"/>
          <w:szCs w:val="24"/>
        </w:rPr>
        <w:t>6. OBRIGAÇÕES DA LICITANTE VENCEDORA</w:t>
      </w:r>
    </w:p>
    <w:p w14:paraId="4F0AA1E1" w14:textId="77777777" w:rsidR="006D6239" w:rsidRPr="006D6239" w:rsidRDefault="006D6239" w:rsidP="006D6239">
      <w:pPr>
        <w:pStyle w:val="SemEspaamento"/>
        <w:jc w:val="both"/>
        <w:rPr>
          <w:rFonts w:ascii="Times New Roman" w:hAnsi="Times New Roman" w:cs="Times New Roman"/>
          <w:bCs/>
          <w:color w:val="000000"/>
          <w:sz w:val="24"/>
          <w:szCs w:val="24"/>
        </w:rPr>
      </w:pPr>
      <w:r w:rsidRPr="006D6239">
        <w:rPr>
          <w:rFonts w:ascii="Times New Roman" w:hAnsi="Times New Roman" w:cs="Times New Roman"/>
          <w:b/>
          <w:bCs/>
          <w:color w:val="000000"/>
          <w:sz w:val="24"/>
          <w:szCs w:val="24"/>
        </w:rPr>
        <w:t>6.1.</w:t>
      </w:r>
      <w:r w:rsidRPr="006D6239">
        <w:rPr>
          <w:rFonts w:ascii="Times New Roman" w:hAnsi="Times New Roman" w:cs="Times New Roman"/>
          <w:bCs/>
          <w:color w:val="000000"/>
          <w:sz w:val="24"/>
          <w:szCs w:val="24"/>
        </w:rPr>
        <w:t xml:space="preserve"> Constituem obrigações da CONTRATADA:</w:t>
      </w:r>
    </w:p>
    <w:p w14:paraId="65F11924"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sz w:val="24"/>
          <w:szCs w:val="24"/>
        </w:rPr>
        <w:t>6.1.1.</w:t>
      </w:r>
      <w:r w:rsidRPr="006D6239">
        <w:rPr>
          <w:rFonts w:ascii="Times New Roman" w:hAnsi="Times New Roman" w:cs="Times New Roman"/>
          <w:sz w:val="24"/>
          <w:szCs w:val="24"/>
        </w:rPr>
        <w:t xml:space="preserve"> Efetuar as entregas do objeto do Processo conforme as solicitações.</w:t>
      </w:r>
    </w:p>
    <w:p w14:paraId="6D5E6333"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sz w:val="24"/>
          <w:szCs w:val="24"/>
        </w:rPr>
        <w:t>6.1.1.2</w:t>
      </w:r>
      <w:r w:rsidRPr="006D6239">
        <w:rPr>
          <w:rFonts w:ascii="Times New Roman" w:hAnsi="Times New Roman" w:cs="Times New Roman"/>
          <w:sz w:val="24"/>
          <w:szCs w:val="24"/>
        </w:rPr>
        <w:t xml:space="preserve"> Cumprir a entrega com os prazos estabelecidos;</w:t>
      </w:r>
    </w:p>
    <w:p w14:paraId="591095A9"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sz w:val="24"/>
          <w:szCs w:val="24"/>
        </w:rPr>
        <w:t>6.1.3</w:t>
      </w:r>
      <w:r w:rsidRPr="006D6239">
        <w:rPr>
          <w:rFonts w:ascii="Times New Roman" w:hAnsi="Times New Roman" w:cs="Times New Roman"/>
          <w:sz w:val="24"/>
          <w:szCs w:val="24"/>
        </w:rPr>
        <w:t xml:space="preserve"> </w:t>
      </w:r>
      <w:proofErr w:type="spellStart"/>
      <w:r w:rsidRPr="006D6239">
        <w:rPr>
          <w:rFonts w:ascii="Times New Roman" w:hAnsi="Times New Roman" w:cs="Times New Roman"/>
          <w:sz w:val="24"/>
          <w:szCs w:val="24"/>
        </w:rPr>
        <w:t>Fornecer</w:t>
      </w:r>
      <w:proofErr w:type="spellEnd"/>
      <w:r w:rsidRPr="006D6239">
        <w:rPr>
          <w:rFonts w:ascii="Times New Roman" w:hAnsi="Times New Roman" w:cs="Times New Roman"/>
          <w:sz w:val="24"/>
          <w:szCs w:val="24"/>
        </w:rPr>
        <w:t>, durante toda a execução do contrato, os objetos, com menores preços disponíveis no momento da aquisição.</w:t>
      </w:r>
    </w:p>
    <w:p w14:paraId="6C4A513A" w14:textId="77777777" w:rsidR="006D6239" w:rsidRPr="006D6239" w:rsidRDefault="006D6239" w:rsidP="006D6239">
      <w:pPr>
        <w:pStyle w:val="SemEspaamento"/>
        <w:jc w:val="both"/>
        <w:rPr>
          <w:rFonts w:ascii="Times New Roman" w:hAnsi="Times New Roman" w:cs="Times New Roman"/>
          <w:bCs/>
          <w:color w:val="000000"/>
          <w:sz w:val="24"/>
          <w:szCs w:val="24"/>
        </w:rPr>
      </w:pPr>
      <w:r w:rsidRPr="006D6239">
        <w:rPr>
          <w:rFonts w:ascii="Times New Roman" w:hAnsi="Times New Roman" w:cs="Times New Roman"/>
          <w:b/>
          <w:bCs/>
          <w:color w:val="000000"/>
          <w:sz w:val="24"/>
          <w:szCs w:val="24"/>
        </w:rPr>
        <w:t>6.1.4</w:t>
      </w:r>
      <w:r w:rsidRPr="006D6239">
        <w:rPr>
          <w:rFonts w:ascii="Times New Roman" w:hAnsi="Times New Roman" w:cs="Times New Roman"/>
          <w:bCs/>
          <w:color w:val="000000"/>
          <w:sz w:val="24"/>
          <w:szCs w:val="24"/>
        </w:rPr>
        <w:t xml:space="preserve"> </w:t>
      </w:r>
      <w:proofErr w:type="spellStart"/>
      <w:r w:rsidRPr="006D6239">
        <w:rPr>
          <w:rFonts w:ascii="Times New Roman" w:hAnsi="Times New Roman" w:cs="Times New Roman"/>
          <w:bCs/>
          <w:color w:val="000000"/>
          <w:sz w:val="24"/>
          <w:szCs w:val="24"/>
        </w:rPr>
        <w:t>Fornecer</w:t>
      </w:r>
      <w:proofErr w:type="spellEnd"/>
      <w:r w:rsidRPr="006D6239">
        <w:rPr>
          <w:rFonts w:ascii="Times New Roman" w:hAnsi="Times New Roman" w:cs="Times New Roman"/>
          <w:bCs/>
          <w:color w:val="000000"/>
          <w:sz w:val="24"/>
          <w:szCs w:val="24"/>
        </w:rPr>
        <w:t xml:space="preserve"> o objeto de qualidade compatível com os requisitados;</w:t>
      </w:r>
    </w:p>
    <w:p w14:paraId="7A1B204B" w14:textId="77777777" w:rsidR="006D6239" w:rsidRPr="006D6239" w:rsidRDefault="006D6239" w:rsidP="006D6239">
      <w:pPr>
        <w:pStyle w:val="SemEspaamento"/>
        <w:jc w:val="both"/>
        <w:rPr>
          <w:rFonts w:ascii="Times New Roman" w:hAnsi="Times New Roman" w:cs="Times New Roman"/>
          <w:color w:val="000000"/>
          <w:sz w:val="24"/>
          <w:szCs w:val="24"/>
        </w:rPr>
      </w:pPr>
      <w:r w:rsidRPr="006D6239">
        <w:rPr>
          <w:rFonts w:ascii="Times New Roman" w:hAnsi="Times New Roman" w:cs="Times New Roman"/>
          <w:b/>
          <w:bCs/>
          <w:color w:val="000000"/>
          <w:sz w:val="24"/>
          <w:szCs w:val="24"/>
        </w:rPr>
        <w:t>6.1.5</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 xml:space="preserve">Manter pessoal capaz de atender ao objeto da presente licitação, sem interrupção, seja por motivo de férias, licença, falta ao serviço, demissão de empregados ou por qualquer outra razão; </w:t>
      </w:r>
    </w:p>
    <w:p w14:paraId="7DB2D1C2" w14:textId="77777777" w:rsidR="006D6239" w:rsidRPr="006D6239" w:rsidRDefault="006D6239" w:rsidP="006D6239">
      <w:pPr>
        <w:pStyle w:val="SemEspaamento"/>
        <w:jc w:val="both"/>
        <w:rPr>
          <w:rFonts w:ascii="Times New Roman" w:hAnsi="Times New Roman" w:cs="Times New Roman"/>
          <w:sz w:val="24"/>
          <w:szCs w:val="24"/>
          <w:highlight w:val="green"/>
        </w:rPr>
      </w:pPr>
      <w:r w:rsidRPr="006D6239">
        <w:rPr>
          <w:rFonts w:ascii="Times New Roman" w:hAnsi="Times New Roman" w:cs="Times New Roman"/>
          <w:b/>
          <w:bCs/>
          <w:color w:val="000000"/>
          <w:sz w:val="24"/>
          <w:szCs w:val="24"/>
        </w:rPr>
        <w:t>6.1.6</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 xml:space="preserve">Responder pelos danos causados diretamente à Administração ou a terceiros, decorrentes de culpa ou dolo, durante a execução do objeto do certame, não excluindo ou reduzindo essa responsabilidade à fiscalização ou o acompanhamento realizado pelo </w:t>
      </w:r>
      <w:r w:rsidRPr="006D6239">
        <w:rPr>
          <w:rFonts w:ascii="Times New Roman" w:hAnsi="Times New Roman" w:cs="Times New Roman"/>
          <w:bCs/>
          <w:color w:val="000000"/>
          <w:sz w:val="24"/>
          <w:szCs w:val="24"/>
        </w:rPr>
        <w:t>CONTRATANTE</w:t>
      </w:r>
      <w:r w:rsidRPr="006D6239">
        <w:rPr>
          <w:rFonts w:ascii="Times New Roman" w:hAnsi="Times New Roman" w:cs="Times New Roman"/>
          <w:color w:val="000000"/>
          <w:sz w:val="24"/>
          <w:szCs w:val="24"/>
        </w:rPr>
        <w:t xml:space="preserve">; </w:t>
      </w:r>
    </w:p>
    <w:p w14:paraId="5025EAB3"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bCs/>
          <w:color w:val="000000"/>
          <w:sz w:val="24"/>
          <w:szCs w:val="24"/>
        </w:rPr>
        <w:t>6.1.7</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 xml:space="preserve">Prestar as informações e os esclarecimentos que venham a ser solicitados pelo </w:t>
      </w:r>
      <w:r w:rsidRPr="006D6239">
        <w:rPr>
          <w:rFonts w:ascii="Times New Roman" w:hAnsi="Times New Roman" w:cs="Times New Roman"/>
          <w:bCs/>
          <w:color w:val="000000"/>
          <w:sz w:val="24"/>
          <w:szCs w:val="24"/>
        </w:rPr>
        <w:t xml:space="preserve">CONTRATANTE, </w:t>
      </w:r>
      <w:r w:rsidRPr="006D6239">
        <w:rPr>
          <w:rFonts w:ascii="Times New Roman" w:hAnsi="Times New Roman" w:cs="Times New Roman"/>
          <w:color w:val="000000"/>
          <w:sz w:val="24"/>
          <w:szCs w:val="24"/>
        </w:rPr>
        <w:t xml:space="preserve">bem como, comunicar, por escrito, qualquer anormalidade de caráter urgente; </w:t>
      </w:r>
    </w:p>
    <w:p w14:paraId="59A9AC2B"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bCs/>
          <w:color w:val="000000"/>
          <w:sz w:val="24"/>
          <w:szCs w:val="24"/>
        </w:rPr>
        <w:t>6.1.8</w:t>
      </w:r>
      <w:r w:rsidRPr="006D6239">
        <w:rPr>
          <w:rFonts w:ascii="Times New Roman" w:hAnsi="Times New Roman" w:cs="Times New Roman"/>
          <w:bCs/>
          <w:color w:val="000000"/>
          <w:sz w:val="24"/>
          <w:szCs w:val="24"/>
        </w:rPr>
        <w:t xml:space="preserve"> </w:t>
      </w:r>
      <w:proofErr w:type="spellStart"/>
      <w:r w:rsidRPr="006D6239">
        <w:rPr>
          <w:rFonts w:ascii="Times New Roman" w:hAnsi="Times New Roman" w:cs="Times New Roman"/>
          <w:color w:val="000000"/>
          <w:sz w:val="24"/>
          <w:szCs w:val="24"/>
        </w:rPr>
        <w:t>Fornecer</w:t>
      </w:r>
      <w:proofErr w:type="spellEnd"/>
      <w:r w:rsidRPr="006D6239">
        <w:rPr>
          <w:rFonts w:ascii="Times New Roman" w:hAnsi="Times New Roman" w:cs="Times New Roman"/>
          <w:color w:val="000000"/>
          <w:sz w:val="24"/>
          <w:szCs w:val="24"/>
        </w:rPr>
        <w:t xml:space="preserve"> todos os dados necessários aos fiscais do Contrato para o controle e fiscalização do cumprimento do presente </w:t>
      </w:r>
      <w:r w:rsidRPr="006D6239">
        <w:rPr>
          <w:rFonts w:ascii="Times New Roman" w:hAnsi="Times New Roman" w:cs="Times New Roman"/>
          <w:bCs/>
          <w:color w:val="000000"/>
          <w:sz w:val="24"/>
          <w:szCs w:val="24"/>
        </w:rPr>
        <w:t>CONTRATO</w:t>
      </w:r>
      <w:r w:rsidRPr="006D6239">
        <w:rPr>
          <w:rFonts w:ascii="Times New Roman" w:hAnsi="Times New Roman" w:cs="Times New Roman"/>
          <w:color w:val="000000"/>
          <w:sz w:val="24"/>
          <w:szCs w:val="24"/>
        </w:rPr>
        <w:t>;</w:t>
      </w:r>
    </w:p>
    <w:p w14:paraId="5D3ED0F9" w14:textId="77777777" w:rsidR="006D6239" w:rsidRPr="006D6239" w:rsidRDefault="006D6239" w:rsidP="006D6239">
      <w:pPr>
        <w:pStyle w:val="SemEspaamento"/>
        <w:jc w:val="both"/>
        <w:rPr>
          <w:rFonts w:ascii="Times New Roman" w:hAnsi="Times New Roman" w:cs="Times New Roman"/>
          <w:color w:val="000000"/>
          <w:sz w:val="24"/>
          <w:szCs w:val="24"/>
        </w:rPr>
      </w:pPr>
      <w:r w:rsidRPr="006D6239">
        <w:rPr>
          <w:rFonts w:ascii="Times New Roman" w:hAnsi="Times New Roman" w:cs="Times New Roman"/>
          <w:b/>
          <w:bCs/>
          <w:color w:val="000000"/>
          <w:sz w:val="24"/>
          <w:szCs w:val="24"/>
        </w:rPr>
        <w:t>6.1.9</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 xml:space="preserve">Comunicar imediatamente ao Município qualquer alteração ocorrida na empresa, conta bancária e outros julgáveis necessários para recebimento de correspondência; </w:t>
      </w:r>
    </w:p>
    <w:p w14:paraId="4DE3DB1D" w14:textId="77777777" w:rsidR="006D6239" w:rsidRPr="006D6239" w:rsidRDefault="006D6239" w:rsidP="006D6239">
      <w:pPr>
        <w:pStyle w:val="SemEspaamento"/>
        <w:jc w:val="both"/>
        <w:rPr>
          <w:rFonts w:ascii="Times New Roman" w:hAnsi="Times New Roman" w:cs="Times New Roman"/>
          <w:color w:val="000000"/>
          <w:sz w:val="24"/>
          <w:szCs w:val="24"/>
        </w:rPr>
      </w:pPr>
      <w:r w:rsidRPr="006D6239">
        <w:rPr>
          <w:rFonts w:ascii="Times New Roman" w:hAnsi="Times New Roman" w:cs="Times New Roman"/>
          <w:b/>
          <w:bCs/>
          <w:color w:val="000000"/>
          <w:sz w:val="24"/>
          <w:szCs w:val="24"/>
        </w:rPr>
        <w:lastRenderedPageBreak/>
        <w:t>6.1.10</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Adequar-se a qualquer alteração procedimental pertinente à prestação dos serviços, efetuadas pela Administração Pública durante a vigência do presente contrato, sob pena de rescisão.</w:t>
      </w:r>
    </w:p>
    <w:p w14:paraId="3959CEA3" w14:textId="3E4A786A" w:rsidR="006D6239" w:rsidRPr="006D6239" w:rsidRDefault="006D6239" w:rsidP="006D6239">
      <w:pPr>
        <w:pStyle w:val="SemEspaamento"/>
        <w:jc w:val="both"/>
        <w:rPr>
          <w:rFonts w:ascii="Times New Roman" w:hAnsi="Times New Roman" w:cs="Times New Roman"/>
          <w:color w:val="000000"/>
          <w:sz w:val="24"/>
          <w:szCs w:val="24"/>
        </w:rPr>
      </w:pPr>
      <w:r w:rsidRPr="006D6239">
        <w:rPr>
          <w:rFonts w:ascii="Times New Roman" w:hAnsi="Times New Roman" w:cs="Times New Roman"/>
          <w:b/>
          <w:bCs/>
          <w:color w:val="000000"/>
          <w:sz w:val="24"/>
          <w:szCs w:val="24"/>
        </w:rPr>
        <w:t>6.1.11</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Somente aceitar, nas mesmas condições, os acréscimos ou supressões que se fizerem necessários, até 25% (vinte e cinco por cento) da quantidade inicial do objeto</w:t>
      </w:r>
      <w:r>
        <w:rPr>
          <w:rFonts w:ascii="Times New Roman" w:hAnsi="Times New Roman" w:cs="Times New Roman"/>
          <w:color w:val="000000"/>
          <w:sz w:val="24"/>
          <w:szCs w:val="24"/>
        </w:rPr>
        <w:t>.</w:t>
      </w:r>
      <w:r w:rsidRPr="006D6239">
        <w:rPr>
          <w:rFonts w:ascii="Times New Roman" w:hAnsi="Times New Roman" w:cs="Times New Roman"/>
          <w:color w:val="000000"/>
          <w:sz w:val="24"/>
          <w:szCs w:val="24"/>
        </w:rPr>
        <w:t xml:space="preserve"> </w:t>
      </w:r>
    </w:p>
    <w:p w14:paraId="45591AA8" w14:textId="77777777"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sz w:val="24"/>
          <w:szCs w:val="24"/>
        </w:rPr>
        <w:t>6.1.12</w:t>
      </w:r>
      <w:r w:rsidRPr="006D6239">
        <w:rPr>
          <w:rFonts w:ascii="Times New Roman" w:hAnsi="Times New Roman" w:cs="Times New Roman"/>
          <w:sz w:val="24"/>
          <w:szCs w:val="24"/>
        </w:rPr>
        <w:t xml:space="preserve"> Manter durante toda a vigência da ata todas as condições de habilitação prevista neste Processo;</w:t>
      </w:r>
    </w:p>
    <w:p w14:paraId="066077E6" w14:textId="3E94EB8D" w:rsidR="006D6239" w:rsidRPr="006D6239" w:rsidRDefault="006D6239" w:rsidP="006D6239">
      <w:pPr>
        <w:pStyle w:val="SemEspaamento"/>
        <w:jc w:val="both"/>
        <w:rPr>
          <w:rFonts w:ascii="Times New Roman" w:hAnsi="Times New Roman" w:cs="Times New Roman"/>
          <w:sz w:val="24"/>
          <w:szCs w:val="24"/>
        </w:rPr>
      </w:pPr>
      <w:r w:rsidRPr="006D6239">
        <w:rPr>
          <w:rFonts w:ascii="Times New Roman" w:hAnsi="Times New Roman" w:cs="Times New Roman"/>
          <w:b/>
          <w:sz w:val="24"/>
          <w:szCs w:val="24"/>
        </w:rPr>
        <w:t>6.1.13</w:t>
      </w:r>
      <w:r w:rsidRPr="006D6239">
        <w:rPr>
          <w:rFonts w:ascii="Times New Roman" w:hAnsi="Times New Roman" w:cs="Times New Roman"/>
          <w:sz w:val="24"/>
          <w:szCs w:val="24"/>
        </w:rPr>
        <w:t xml:space="preserve"> Garantir a entrega dos produtos quanto a sua integridade, em condições normais de uso pelo prazo, dos itens constantes do produto específico.</w:t>
      </w:r>
    </w:p>
    <w:p w14:paraId="3DE4765E"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6.1.13.1</w:t>
      </w:r>
      <w:r w:rsidRPr="006D6239">
        <w:rPr>
          <w:rFonts w:ascii="Times New Roman" w:hAnsi="Times New Roman" w:cs="Times New Roman"/>
          <w:sz w:val="24"/>
          <w:szCs w:val="24"/>
        </w:rPr>
        <w:t xml:space="preserve"> A garantia que trata este item implicará na substituição imediata dos produtos entregues e que apresentarem defeitos ou não atenderem ao prazo de validade conforme estipulado, sem prejuízo de reparação dos danos que a administração vier a sofrer.</w:t>
      </w:r>
    </w:p>
    <w:p w14:paraId="009DB664" w14:textId="77777777" w:rsidR="006D6239" w:rsidRPr="006D6239" w:rsidRDefault="006D6239" w:rsidP="006D6239">
      <w:pPr>
        <w:pStyle w:val="SemEspaamento"/>
        <w:jc w:val="both"/>
        <w:rPr>
          <w:rFonts w:ascii="Times New Roman" w:hAnsi="Times New Roman" w:cs="Times New Roman"/>
          <w:sz w:val="24"/>
          <w:szCs w:val="24"/>
        </w:rPr>
      </w:pPr>
    </w:p>
    <w:p w14:paraId="3D6ABD52"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7. OBRIGAÇÕES DA ADMINISTRAÇÃO</w:t>
      </w:r>
    </w:p>
    <w:p w14:paraId="42EDC5F6"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7.1.</w:t>
      </w:r>
      <w:r w:rsidRPr="006D6239">
        <w:rPr>
          <w:rFonts w:ascii="Times New Roman" w:hAnsi="Times New Roman" w:cs="Times New Roman"/>
          <w:sz w:val="24"/>
          <w:szCs w:val="24"/>
        </w:rPr>
        <w:t xml:space="preserve"> Acompanhar e fiscalizar a execução da Nota de Empenho, bem como atestar a nota fiscal/fatura após a entrega dos materiais, objeto desta licitação;</w:t>
      </w:r>
    </w:p>
    <w:p w14:paraId="36D04523"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7.2.</w:t>
      </w:r>
      <w:r w:rsidRPr="006D6239">
        <w:rPr>
          <w:rFonts w:ascii="Times New Roman" w:hAnsi="Times New Roman" w:cs="Times New Roman"/>
          <w:sz w:val="24"/>
          <w:szCs w:val="24"/>
        </w:rPr>
        <w:t xml:space="preserve"> Efetuar o pagamento à CONTRATADA na forma estabelecida neste instrumento;</w:t>
      </w:r>
    </w:p>
    <w:p w14:paraId="6EF9103A"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7.3.</w:t>
      </w:r>
      <w:r w:rsidRPr="006D6239">
        <w:rPr>
          <w:rFonts w:ascii="Times New Roman" w:hAnsi="Times New Roman" w:cs="Times New Roman"/>
          <w:sz w:val="24"/>
          <w:szCs w:val="24"/>
        </w:rPr>
        <w:t xml:space="preserve"> Aplicar à Contratada as penalidades previstas neste Processo e na legislação pertinente, quando for o caso;</w:t>
      </w:r>
    </w:p>
    <w:p w14:paraId="63F069F8"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7.4.</w:t>
      </w:r>
      <w:r w:rsidRPr="006D6239">
        <w:rPr>
          <w:rFonts w:ascii="Times New Roman" w:hAnsi="Times New Roman" w:cs="Times New Roman"/>
          <w:sz w:val="24"/>
          <w:szCs w:val="24"/>
        </w:rPr>
        <w:t xml:space="preserve"> Prestar as informações e os esclarecimentos atinentes ao objeto, que venham a ser solicitados pela Contratada;</w:t>
      </w:r>
    </w:p>
    <w:p w14:paraId="191E3453"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7.5.</w:t>
      </w:r>
      <w:r w:rsidRPr="006D6239">
        <w:rPr>
          <w:rFonts w:ascii="Times New Roman" w:hAnsi="Times New Roman" w:cs="Times New Roman"/>
          <w:sz w:val="24"/>
          <w:szCs w:val="24"/>
        </w:rPr>
        <w:t xml:space="preserve"> Documentar as ocorrências havidas;</w:t>
      </w:r>
    </w:p>
    <w:p w14:paraId="36CA16D7"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7.6.</w:t>
      </w:r>
      <w:r w:rsidRPr="006D6239">
        <w:rPr>
          <w:rFonts w:ascii="Times New Roman" w:hAnsi="Times New Roman" w:cs="Times New Roman"/>
          <w:sz w:val="24"/>
          <w:szCs w:val="24"/>
        </w:rPr>
        <w:t xml:space="preserve"> Determinar a regularização das faltas e defeitos observados na execução do objeto da Licitação.</w:t>
      </w:r>
    </w:p>
    <w:p w14:paraId="01DB02E9"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7.7.</w:t>
      </w:r>
      <w:r w:rsidRPr="006D6239">
        <w:rPr>
          <w:rFonts w:ascii="Times New Roman" w:hAnsi="Times New Roman" w:cs="Times New Roman"/>
          <w:sz w:val="24"/>
          <w:szCs w:val="24"/>
        </w:rPr>
        <w:t xml:space="preserve"> Rejeitar, no todo ou em parte, serviço ou fornecimento executado em desacordo com o contrato.</w:t>
      </w:r>
    </w:p>
    <w:p w14:paraId="4A0B5F17"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7.8.</w:t>
      </w:r>
      <w:r w:rsidRPr="006D6239">
        <w:rPr>
          <w:rFonts w:ascii="Times New Roman" w:hAnsi="Times New Roman" w:cs="Times New Roman"/>
          <w:sz w:val="24"/>
          <w:szCs w:val="24"/>
        </w:rPr>
        <w:t xml:space="preserve"> Notificar, por escrito, à CONTRATADA toda e qualquer irregularidade constatada na execução dos serviços;</w:t>
      </w:r>
    </w:p>
    <w:p w14:paraId="314BC2E9"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7.9.</w:t>
      </w:r>
      <w:r w:rsidRPr="006D6239">
        <w:rPr>
          <w:rFonts w:ascii="Times New Roman" w:hAnsi="Times New Roman" w:cs="Times New Roman"/>
          <w:sz w:val="24"/>
          <w:szCs w:val="24"/>
        </w:rPr>
        <w:t xml:space="preserve"> Proporcionar à CONTRATADA as facilidades necessárias a fim de que esta possa desempenhar com efetividade o serviço contratado.</w:t>
      </w:r>
    </w:p>
    <w:p w14:paraId="42812F0C" w14:textId="77777777" w:rsidR="006D6239" w:rsidRPr="006D6239" w:rsidRDefault="006D6239" w:rsidP="006D6239">
      <w:pPr>
        <w:pStyle w:val="SemEspaamento"/>
        <w:jc w:val="both"/>
        <w:rPr>
          <w:rFonts w:ascii="Times New Roman" w:hAnsi="Times New Roman" w:cs="Times New Roman"/>
          <w:color w:val="000000"/>
          <w:sz w:val="24"/>
          <w:szCs w:val="24"/>
        </w:rPr>
      </w:pPr>
      <w:r w:rsidRPr="00AC5F51">
        <w:rPr>
          <w:rFonts w:ascii="Times New Roman" w:hAnsi="Times New Roman" w:cs="Times New Roman"/>
          <w:b/>
          <w:bCs/>
          <w:color w:val="000000"/>
          <w:sz w:val="24"/>
          <w:szCs w:val="24"/>
        </w:rPr>
        <w:t>7.10.</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Receber o objeto adjudicado, nos termos, prazos, quantidade, qualidade e condições estabelecidas neste Processo;</w:t>
      </w:r>
    </w:p>
    <w:p w14:paraId="70F6C75B" w14:textId="77777777" w:rsidR="006D6239" w:rsidRPr="006D6239" w:rsidRDefault="006D6239" w:rsidP="006D6239">
      <w:pPr>
        <w:pStyle w:val="SemEspaamento"/>
        <w:jc w:val="both"/>
        <w:rPr>
          <w:rFonts w:ascii="Times New Roman" w:hAnsi="Times New Roman" w:cs="Times New Roman"/>
          <w:color w:val="000000"/>
          <w:sz w:val="24"/>
          <w:szCs w:val="24"/>
        </w:rPr>
      </w:pPr>
      <w:r w:rsidRPr="00AC5F51">
        <w:rPr>
          <w:rFonts w:ascii="Times New Roman" w:hAnsi="Times New Roman" w:cs="Times New Roman"/>
          <w:b/>
          <w:bCs/>
          <w:color w:val="000000"/>
          <w:sz w:val="24"/>
          <w:szCs w:val="24"/>
        </w:rPr>
        <w:t>7.11.</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 xml:space="preserve">Exigir da contratada a comprovação de regularidade fiscal no que tange o recolhimento de INSS/ FGTS e CNDT. </w:t>
      </w:r>
    </w:p>
    <w:p w14:paraId="464AF2C2" w14:textId="77777777" w:rsidR="006D6239" w:rsidRPr="006D6239" w:rsidRDefault="006D6239" w:rsidP="006D6239">
      <w:pPr>
        <w:pStyle w:val="SemEspaamento"/>
        <w:jc w:val="both"/>
        <w:rPr>
          <w:rFonts w:ascii="Times New Roman" w:hAnsi="Times New Roman" w:cs="Times New Roman"/>
          <w:color w:val="000000"/>
          <w:sz w:val="24"/>
          <w:szCs w:val="24"/>
        </w:rPr>
      </w:pPr>
      <w:r w:rsidRPr="00AC5F51">
        <w:rPr>
          <w:rFonts w:ascii="Times New Roman" w:hAnsi="Times New Roman" w:cs="Times New Roman"/>
          <w:b/>
          <w:bCs/>
          <w:color w:val="000000"/>
          <w:sz w:val="24"/>
          <w:szCs w:val="24"/>
        </w:rPr>
        <w:t>7.12.</w:t>
      </w:r>
      <w:r w:rsidRPr="006D6239">
        <w:rPr>
          <w:rFonts w:ascii="Times New Roman" w:hAnsi="Times New Roman" w:cs="Times New Roman"/>
          <w:bCs/>
          <w:color w:val="000000"/>
          <w:sz w:val="24"/>
          <w:szCs w:val="24"/>
        </w:rPr>
        <w:t xml:space="preserve"> </w:t>
      </w:r>
      <w:r w:rsidRPr="006D6239">
        <w:rPr>
          <w:rFonts w:ascii="Times New Roman" w:hAnsi="Times New Roman" w:cs="Times New Roman"/>
          <w:color w:val="000000"/>
          <w:sz w:val="24"/>
          <w:szCs w:val="24"/>
        </w:rPr>
        <w:t>Prestar informações pertinentes sempre que solicitado pela contratada a respeito dos fornecimentos a serem efetuados.</w:t>
      </w:r>
    </w:p>
    <w:p w14:paraId="444FCA54" w14:textId="77777777" w:rsidR="006D6239" w:rsidRPr="006D6239" w:rsidRDefault="006D6239" w:rsidP="006D6239">
      <w:pPr>
        <w:pStyle w:val="SemEspaamento"/>
        <w:jc w:val="both"/>
        <w:rPr>
          <w:rFonts w:ascii="Times New Roman" w:hAnsi="Times New Roman" w:cs="Times New Roman"/>
          <w:sz w:val="24"/>
          <w:szCs w:val="24"/>
        </w:rPr>
      </w:pPr>
    </w:p>
    <w:p w14:paraId="4411C7CA"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8.  DO PAGAMENTO</w:t>
      </w:r>
    </w:p>
    <w:p w14:paraId="792A70F6"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bCs/>
          <w:sz w:val="24"/>
          <w:szCs w:val="24"/>
        </w:rPr>
        <w:t>8.1.</w:t>
      </w:r>
      <w:r w:rsidRPr="006D6239">
        <w:rPr>
          <w:rFonts w:ascii="Times New Roman" w:hAnsi="Times New Roman" w:cs="Times New Roman"/>
          <w:bCs/>
          <w:sz w:val="24"/>
          <w:szCs w:val="24"/>
        </w:rPr>
        <w:t> </w:t>
      </w:r>
      <w:r w:rsidRPr="006D6239">
        <w:rPr>
          <w:rFonts w:ascii="Times New Roman" w:hAnsi="Times New Roman" w:cs="Times New Roman"/>
          <w:sz w:val="24"/>
          <w:szCs w:val="24"/>
        </w:rPr>
        <w:t>O pagamento será efetuado conforme os pedidos à licitante que deverá apresentar juntamente com as mercadorias as notas fiscais correspondentes ao fornecimento dos objetos, devidamente processadas em duas vias, com todos os campos preenchidos, sem rasuras e devidamente atestada pelo servidor designado pela Administração, devendo ainda estar acompanhada das cópias das Ordens de Fornecimento autorizadas pela Secretaria solicitante.</w:t>
      </w:r>
    </w:p>
    <w:p w14:paraId="6C3C92BD"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8.2.</w:t>
      </w:r>
      <w:r w:rsidRPr="006D6239">
        <w:rPr>
          <w:rFonts w:ascii="Times New Roman" w:hAnsi="Times New Roman" w:cs="Times New Roman"/>
          <w:sz w:val="24"/>
          <w:szCs w:val="24"/>
        </w:rPr>
        <w:t xml:space="preserve"> Para fazer jus ao pagamento, a licitante vencedora deverá comprovar sua adimplência com a Seguridade Social (CND); com o FGTS (CRF); Certidão Negativa de Débitos Trabalhista (CNDT). Caso a empresa seja optante pelo SIMPLES, deverá apresentar, também, cópia do “Termo de Opção” pelo recolhimento de imposto naquela modalidade.</w:t>
      </w:r>
    </w:p>
    <w:p w14:paraId="6AD642C9"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8.3.</w:t>
      </w:r>
      <w:r w:rsidRPr="006D6239">
        <w:rPr>
          <w:rFonts w:ascii="Times New Roman" w:hAnsi="Times New Roman" w:cs="Times New Roman"/>
          <w:sz w:val="24"/>
          <w:szCs w:val="24"/>
        </w:rPr>
        <w:t xml:space="preserve"> O pagamento das notas fiscais apresentadas e devidamente atestadas será efetuado através de Pagamento Eletrônico, no prazo máximo de 30 (trinta) dias a partir do recebimento e atestação das referidas notas fiscais pelo servidor designado pela Administração.</w:t>
      </w:r>
    </w:p>
    <w:p w14:paraId="38CD090A"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bCs/>
          <w:sz w:val="24"/>
          <w:szCs w:val="24"/>
        </w:rPr>
        <w:lastRenderedPageBreak/>
        <w:t>8.4.</w:t>
      </w:r>
      <w:r w:rsidRPr="006D6239">
        <w:rPr>
          <w:rFonts w:ascii="Times New Roman" w:hAnsi="Times New Roman" w:cs="Times New Roman"/>
          <w:bCs/>
          <w:sz w:val="24"/>
          <w:szCs w:val="24"/>
        </w:rPr>
        <w:t> </w:t>
      </w:r>
      <w:r w:rsidRPr="006D6239">
        <w:rPr>
          <w:rFonts w:ascii="Times New Roman" w:hAnsi="Times New Roman" w:cs="Times New Roman"/>
          <w:sz w:val="24"/>
          <w:szCs w:val="24"/>
        </w:rPr>
        <w:t>As notas fiscais/faturas que apresentarem incorreções serão devolvidas à empresa vencedora para as devidas correções. Nesse caso, o prazo de que trata esta cláusula começará a fluir a partir da data de apresentação da nota fiscal/fatura, sem imperfeições. </w:t>
      </w:r>
    </w:p>
    <w:p w14:paraId="2CE08D64"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8.5.</w:t>
      </w:r>
      <w:r w:rsidRPr="006D6239">
        <w:rPr>
          <w:rFonts w:ascii="Times New Roman" w:hAnsi="Times New Roman" w:cs="Times New Roman"/>
          <w:sz w:val="24"/>
          <w:szCs w:val="24"/>
        </w:rPr>
        <w:t xml:space="preserve"> Nenhum pagamento será efetuado enquanto pendente de liquidação qualquer obrigação financeira que lhe for imposta, em virtude de penalidade ou inadimplência, sem que isso gere direito de atualização monetária. </w:t>
      </w:r>
    </w:p>
    <w:p w14:paraId="3D9CF71E" w14:textId="77777777"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8.6.</w:t>
      </w:r>
      <w:r w:rsidRPr="006D6239">
        <w:rPr>
          <w:rFonts w:ascii="Times New Roman" w:hAnsi="Times New Roman" w:cs="Times New Roman"/>
          <w:sz w:val="24"/>
          <w:szCs w:val="24"/>
        </w:rPr>
        <w:t xml:space="preserve"> Se o término do prazo para pagamento ocorrer em dia sem expediente no órgão licitante, o pagamento deverá ser efetuado no primeiro dia útil subsequente.</w:t>
      </w:r>
    </w:p>
    <w:p w14:paraId="49C0FFCE" w14:textId="77777777" w:rsidR="006D6239" w:rsidRPr="006D6239" w:rsidRDefault="006D6239" w:rsidP="006D6239">
      <w:pPr>
        <w:pStyle w:val="SemEspaamento"/>
        <w:jc w:val="both"/>
        <w:rPr>
          <w:rFonts w:ascii="Times New Roman" w:hAnsi="Times New Roman" w:cs="Times New Roman"/>
          <w:sz w:val="24"/>
          <w:szCs w:val="24"/>
        </w:rPr>
      </w:pPr>
    </w:p>
    <w:p w14:paraId="0C226DBC"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9. DA VIGÊNCIA</w:t>
      </w:r>
    </w:p>
    <w:p w14:paraId="1FD88E5B" w14:textId="36337192" w:rsidR="006D6239" w:rsidRPr="006D6239" w:rsidRDefault="006D6239" w:rsidP="006D6239">
      <w:pPr>
        <w:pStyle w:val="SemEspaamento"/>
        <w:jc w:val="both"/>
        <w:rPr>
          <w:rFonts w:ascii="Times New Roman" w:hAnsi="Times New Roman" w:cs="Times New Roman"/>
          <w:bCs/>
          <w:sz w:val="24"/>
          <w:szCs w:val="24"/>
        </w:rPr>
      </w:pPr>
      <w:r w:rsidRPr="00AC5F51">
        <w:rPr>
          <w:rFonts w:ascii="Times New Roman" w:hAnsi="Times New Roman" w:cs="Times New Roman"/>
          <w:b/>
          <w:bCs/>
          <w:sz w:val="24"/>
          <w:szCs w:val="24"/>
        </w:rPr>
        <w:t>9.1.</w:t>
      </w:r>
      <w:r w:rsidRPr="006D6239">
        <w:rPr>
          <w:rFonts w:ascii="Times New Roman" w:hAnsi="Times New Roman" w:cs="Times New Roman"/>
          <w:bCs/>
          <w:sz w:val="24"/>
          <w:szCs w:val="24"/>
        </w:rPr>
        <w:t xml:space="preserve"> A presente contratação terá o prazo de vigência por até </w:t>
      </w:r>
      <w:r w:rsidR="001C5B87">
        <w:rPr>
          <w:rFonts w:ascii="Times New Roman" w:hAnsi="Times New Roman" w:cs="Times New Roman"/>
          <w:bCs/>
          <w:sz w:val="24"/>
          <w:szCs w:val="24"/>
        </w:rPr>
        <w:t>30</w:t>
      </w:r>
      <w:r w:rsidR="00A02765">
        <w:rPr>
          <w:rFonts w:ascii="Times New Roman" w:hAnsi="Times New Roman" w:cs="Times New Roman"/>
          <w:bCs/>
          <w:sz w:val="24"/>
          <w:szCs w:val="24"/>
        </w:rPr>
        <w:t xml:space="preserve"> (</w:t>
      </w:r>
      <w:r w:rsidR="001C5B87">
        <w:rPr>
          <w:rFonts w:ascii="Times New Roman" w:hAnsi="Times New Roman" w:cs="Times New Roman"/>
          <w:bCs/>
          <w:sz w:val="24"/>
          <w:szCs w:val="24"/>
        </w:rPr>
        <w:t>trinta</w:t>
      </w:r>
      <w:r w:rsidR="00AC5F51">
        <w:rPr>
          <w:rFonts w:ascii="Times New Roman" w:hAnsi="Times New Roman" w:cs="Times New Roman"/>
          <w:bCs/>
          <w:sz w:val="24"/>
          <w:szCs w:val="24"/>
        </w:rPr>
        <w:t xml:space="preserve">) </w:t>
      </w:r>
      <w:r w:rsidR="001C5B87">
        <w:rPr>
          <w:rFonts w:ascii="Times New Roman" w:hAnsi="Times New Roman" w:cs="Times New Roman"/>
          <w:bCs/>
          <w:sz w:val="24"/>
          <w:szCs w:val="24"/>
        </w:rPr>
        <w:t>dia</w:t>
      </w:r>
      <w:r w:rsidRPr="006D6239">
        <w:rPr>
          <w:rFonts w:ascii="Times New Roman" w:hAnsi="Times New Roman" w:cs="Times New Roman"/>
          <w:bCs/>
          <w:sz w:val="24"/>
          <w:szCs w:val="24"/>
        </w:rPr>
        <w:t>s, podendo ser prorrogável a partir da data de assinatura do presente contrato até o limite máximo previsto em Lei.</w:t>
      </w:r>
    </w:p>
    <w:p w14:paraId="51D9F05B" w14:textId="77777777" w:rsidR="006D6239" w:rsidRPr="006D6239" w:rsidRDefault="006D6239" w:rsidP="006D6239">
      <w:pPr>
        <w:pStyle w:val="SemEspaamento"/>
        <w:jc w:val="both"/>
        <w:rPr>
          <w:rFonts w:ascii="Times New Roman" w:hAnsi="Times New Roman" w:cs="Times New Roman"/>
          <w:i/>
          <w:color w:val="000000"/>
          <w:sz w:val="24"/>
          <w:szCs w:val="24"/>
          <w:shd w:val="clear" w:color="auto" w:fill="FFFFFF"/>
        </w:rPr>
      </w:pPr>
      <w:r w:rsidRPr="006D6239">
        <w:rPr>
          <w:rFonts w:ascii="Times New Roman" w:hAnsi="Times New Roman" w:cs="Times New Roman"/>
          <w:bCs/>
          <w:sz w:val="24"/>
          <w:szCs w:val="24"/>
        </w:rPr>
        <w:t xml:space="preserve">Conforme art. 105 da Lei 14.133/21, diz: </w:t>
      </w:r>
      <w:r w:rsidRPr="006D6239">
        <w:rPr>
          <w:rFonts w:ascii="Times New Roman" w:hAnsi="Times New Roman" w:cs="Times New Roman"/>
          <w:bCs/>
          <w:i/>
          <w:sz w:val="24"/>
          <w:szCs w:val="24"/>
        </w:rPr>
        <w:t>“</w:t>
      </w:r>
      <w:r w:rsidRPr="006D6239">
        <w:rPr>
          <w:rFonts w:ascii="Times New Roman" w:hAnsi="Times New Roman" w:cs="Times New Roman"/>
          <w:i/>
          <w:sz w:val="24"/>
          <w:szCs w:val="24"/>
          <w:shd w:val="clear" w:color="auto" w:fill="FFFFFF"/>
        </w:rPr>
        <w:t>A duração dos contratos regidos por esta Lei será a prevista em edital, e deverão ser observadas, no momento da contratação e a cada exercício financeiro, a disponibilidade de créditos orçamentários, bem como a previsão no plano plurianual, quando ultrapassar 1 (um) exercício financeiro.”</w:t>
      </w:r>
    </w:p>
    <w:p w14:paraId="30E6AED9" w14:textId="77777777" w:rsidR="006D6239" w:rsidRPr="006D6239" w:rsidRDefault="006D6239" w:rsidP="006D6239">
      <w:pPr>
        <w:pStyle w:val="SemEspaamento"/>
        <w:jc w:val="both"/>
        <w:rPr>
          <w:rFonts w:ascii="Times New Roman" w:hAnsi="Times New Roman" w:cs="Times New Roman"/>
          <w:bCs/>
          <w:sz w:val="24"/>
          <w:szCs w:val="24"/>
        </w:rPr>
      </w:pPr>
    </w:p>
    <w:p w14:paraId="1CCE81DE"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10. DOTAÇÃO ORÇAMENTÁRIA</w:t>
      </w:r>
    </w:p>
    <w:p w14:paraId="3958DC9E" w14:textId="75D97AC1"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10.1.</w:t>
      </w:r>
      <w:r w:rsidR="00AC5F51">
        <w:rPr>
          <w:rFonts w:ascii="Times New Roman" w:hAnsi="Times New Roman" w:cs="Times New Roman"/>
          <w:sz w:val="24"/>
          <w:szCs w:val="24"/>
        </w:rPr>
        <w:t xml:space="preserve"> </w:t>
      </w:r>
      <w:r w:rsidRPr="006D6239">
        <w:rPr>
          <w:rFonts w:ascii="Times New Roman" w:hAnsi="Times New Roman" w:cs="Times New Roman"/>
          <w:sz w:val="24"/>
          <w:szCs w:val="24"/>
        </w:rPr>
        <w:t>As despesas decorrentes da contratação, objeto desta Licitação, correrão à conta da seguinte Dotação Orçamentária, conforme informações obtidas através de contato com o Setor de Contabilidade desta Prefeitura</w:t>
      </w:r>
      <w:r w:rsidR="00AC5F51">
        <w:rPr>
          <w:rFonts w:ascii="Times New Roman" w:hAnsi="Times New Roman" w:cs="Times New Roman"/>
          <w:sz w:val="24"/>
          <w:szCs w:val="24"/>
        </w:rPr>
        <w:t>;</w:t>
      </w:r>
    </w:p>
    <w:p w14:paraId="2114715E" w14:textId="77777777" w:rsidR="006D6239" w:rsidRPr="006D6239" w:rsidRDefault="006D6239" w:rsidP="006D6239">
      <w:pPr>
        <w:pStyle w:val="SemEspaamento"/>
        <w:jc w:val="both"/>
        <w:rPr>
          <w:rFonts w:ascii="Times New Roman" w:hAnsi="Times New Roman" w:cs="Times New Roman"/>
          <w:sz w:val="24"/>
          <w:szCs w:val="24"/>
        </w:rPr>
      </w:pPr>
    </w:p>
    <w:p w14:paraId="284DE011" w14:textId="61E07BF7" w:rsidR="006D6239" w:rsidRPr="00AC5F51" w:rsidRDefault="006D6239" w:rsidP="006D6239">
      <w:pPr>
        <w:pStyle w:val="SemEspaamento"/>
        <w:jc w:val="both"/>
        <w:rPr>
          <w:rFonts w:ascii="Times New Roman" w:hAnsi="Times New Roman" w:cs="Times New Roman"/>
          <w:b/>
          <w:sz w:val="24"/>
          <w:szCs w:val="24"/>
        </w:rPr>
      </w:pPr>
      <w:r w:rsidRPr="00310218">
        <w:rPr>
          <w:rFonts w:ascii="Times New Roman" w:hAnsi="Times New Roman" w:cs="Times New Roman"/>
          <w:b/>
          <w:sz w:val="24"/>
          <w:szCs w:val="24"/>
        </w:rPr>
        <w:t xml:space="preserve">Ficha: </w:t>
      </w:r>
      <w:r w:rsidR="00310218">
        <w:rPr>
          <w:rFonts w:ascii="Times New Roman" w:hAnsi="Times New Roman" w:cs="Times New Roman"/>
          <w:b/>
          <w:sz w:val="24"/>
          <w:szCs w:val="24"/>
        </w:rPr>
        <w:t>390</w:t>
      </w:r>
      <w:r w:rsidRPr="00310218">
        <w:rPr>
          <w:rFonts w:ascii="Times New Roman" w:hAnsi="Times New Roman" w:cs="Times New Roman"/>
          <w:b/>
          <w:sz w:val="24"/>
          <w:szCs w:val="24"/>
        </w:rPr>
        <w:t xml:space="preserve"> – 01.0</w:t>
      </w:r>
      <w:r w:rsidR="00310218">
        <w:rPr>
          <w:rFonts w:ascii="Times New Roman" w:hAnsi="Times New Roman" w:cs="Times New Roman"/>
          <w:b/>
          <w:sz w:val="24"/>
          <w:szCs w:val="24"/>
        </w:rPr>
        <w:t>8.03</w:t>
      </w:r>
      <w:r w:rsidRPr="00310218">
        <w:rPr>
          <w:rFonts w:ascii="Times New Roman" w:hAnsi="Times New Roman" w:cs="Times New Roman"/>
          <w:b/>
          <w:sz w:val="24"/>
          <w:szCs w:val="24"/>
        </w:rPr>
        <w:t>.</w:t>
      </w:r>
      <w:r w:rsidR="00310218">
        <w:rPr>
          <w:rFonts w:ascii="Times New Roman" w:hAnsi="Times New Roman" w:cs="Times New Roman"/>
          <w:b/>
          <w:sz w:val="24"/>
          <w:szCs w:val="24"/>
        </w:rPr>
        <w:t>08</w:t>
      </w:r>
      <w:r w:rsidRPr="00310218">
        <w:rPr>
          <w:rFonts w:ascii="Times New Roman" w:hAnsi="Times New Roman" w:cs="Times New Roman"/>
          <w:b/>
          <w:sz w:val="24"/>
          <w:szCs w:val="24"/>
        </w:rPr>
        <w:t>.</w:t>
      </w:r>
      <w:r w:rsidR="00310218">
        <w:rPr>
          <w:rFonts w:ascii="Times New Roman" w:hAnsi="Times New Roman" w:cs="Times New Roman"/>
          <w:b/>
          <w:sz w:val="24"/>
          <w:szCs w:val="24"/>
        </w:rPr>
        <w:t>244.0013</w:t>
      </w:r>
      <w:r w:rsidRPr="00310218">
        <w:rPr>
          <w:rFonts w:ascii="Times New Roman" w:hAnsi="Times New Roman" w:cs="Times New Roman"/>
          <w:b/>
          <w:sz w:val="24"/>
          <w:szCs w:val="24"/>
        </w:rPr>
        <w:t>.2</w:t>
      </w:r>
      <w:r w:rsidR="00310218">
        <w:rPr>
          <w:rFonts w:ascii="Times New Roman" w:hAnsi="Times New Roman" w:cs="Times New Roman"/>
          <w:b/>
          <w:sz w:val="24"/>
          <w:szCs w:val="24"/>
        </w:rPr>
        <w:t>064</w:t>
      </w:r>
      <w:r w:rsidRPr="00310218">
        <w:rPr>
          <w:rFonts w:ascii="Times New Roman" w:hAnsi="Times New Roman" w:cs="Times New Roman"/>
          <w:b/>
          <w:sz w:val="24"/>
          <w:szCs w:val="24"/>
        </w:rPr>
        <w:t>.00</w:t>
      </w:r>
      <w:r w:rsidR="00310218">
        <w:rPr>
          <w:rFonts w:ascii="Times New Roman" w:hAnsi="Times New Roman" w:cs="Times New Roman"/>
          <w:b/>
          <w:sz w:val="24"/>
          <w:szCs w:val="24"/>
        </w:rPr>
        <w:t>00.3.3.90.32</w:t>
      </w:r>
      <w:r w:rsidRPr="00310218">
        <w:rPr>
          <w:rFonts w:ascii="Times New Roman" w:hAnsi="Times New Roman" w:cs="Times New Roman"/>
          <w:b/>
          <w:sz w:val="24"/>
          <w:szCs w:val="24"/>
        </w:rPr>
        <w:t xml:space="preserve">.00 – </w:t>
      </w:r>
      <w:r w:rsidR="00310218">
        <w:rPr>
          <w:rFonts w:ascii="Times New Roman" w:hAnsi="Times New Roman" w:cs="Times New Roman"/>
          <w:b/>
          <w:sz w:val="24"/>
          <w:szCs w:val="24"/>
        </w:rPr>
        <w:t xml:space="preserve">PROMOÇÃO SOCIAL PARA TODOS </w:t>
      </w:r>
      <w:r w:rsidR="00EA3634" w:rsidRPr="00310218">
        <w:rPr>
          <w:rFonts w:ascii="Times New Roman" w:hAnsi="Times New Roman" w:cs="Times New Roman"/>
          <w:b/>
          <w:sz w:val="24"/>
          <w:szCs w:val="24"/>
        </w:rPr>
        <w:t xml:space="preserve">– </w:t>
      </w:r>
      <w:r w:rsidR="00370422" w:rsidRPr="00310218">
        <w:rPr>
          <w:rFonts w:ascii="Times New Roman" w:hAnsi="Times New Roman" w:cs="Times New Roman"/>
          <w:b/>
          <w:sz w:val="24"/>
          <w:szCs w:val="24"/>
        </w:rPr>
        <w:t xml:space="preserve">MANUTENÇÃO E ENCARGOS COM </w:t>
      </w:r>
      <w:r w:rsidR="00310218">
        <w:rPr>
          <w:rFonts w:ascii="Times New Roman" w:hAnsi="Times New Roman" w:cs="Times New Roman"/>
          <w:b/>
          <w:sz w:val="24"/>
          <w:szCs w:val="24"/>
        </w:rPr>
        <w:t>O FUNDO DA ASSISTÊNCIA SOCIAL</w:t>
      </w:r>
      <w:r w:rsidR="00EA3634" w:rsidRPr="00310218">
        <w:rPr>
          <w:rFonts w:ascii="Times New Roman" w:hAnsi="Times New Roman" w:cs="Times New Roman"/>
          <w:b/>
          <w:sz w:val="24"/>
          <w:szCs w:val="24"/>
        </w:rPr>
        <w:t xml:space="preserve"> – </w:t>
      </w:r>
      <w:r w:rsidR="00310218">
        <w:rPr>
          <w:rFonts w:ascii="Times New Roman" w:hAnsi="Times New Roman" w:cs="Times New Roman"/>
          <w:b/>
          <w:sz w:val="24"/>
          <w:szCs w:val="24"/>
        </w:rPr>
        <w:t>MATERIAL, BEM OU SERVIÇO PARA DISTRIBUIÇÃO GRATUITA.</w:t>
      </w:r>
    </w:p>
    <w:p w14:paraId="719F0BC8" w14:textId="77777777" w:rsidR="006D6239" w:rsidRPr="006D6239" w:rsidRDefault="006D6239" w:rsidP="006D6239">
      <w:pPr>
        <w:pStyle w:val="SemEspaamento"/>
        <w:jc w:val="both"/>
        <w:rPr>
          <w:rFonts w:ascii="Times New Roman" w:hAnsi="Times New Roman" w:cs="Times New Roman"/>
          <w:sz w:val="24"/>
          <w:szCs w:val="24"/>
        </w:rPr>
      </w:pPr>
    </w:p>
    <w:p w14:paraId="7D93E75F" w14:textId="77777777" w:rsidR="006D6239" w:rsidRPr="00EA3634" w:rsidRDefault="006D6239" w:rsidP="006D6239">
      <w:pPr>
        <w:pStyle w:val="SemEspaamento"/>
        <w:jc w:val="both"/>
        <w:rPr>
          <w:rFonts w:ascii="Times New Roman" w:hAnsi="Times New Roman" w:cs="Times New Roman"/>
          <w:b/>
          <w:sz w:val="24"/>
          <w:szCs w:val="24"/>
        </w:rPr>
      </w:pPr>
      <w:r w:rsidRPr="00EA3634">
        <w:rPr>
          <w:rFonts w:ascii="Times New Roman" w:hAnsi="Times New Roman" w:cs="Times New Roman"/>
          <w:b/>
          <w:sz w:val="24"/>
          <w:szCs w:val="24"/>
        </w:rPr>
        <w:t>11. FISCAL DO CONTRATO</w:t>
      </w:r>
    </w:p>
    <w:p w14:paraId="2E20211F" w14:textId="59F6B978"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11.1.</w:t>
      </w:r>
      <w:r w:rsidRPr="006D6239">
        <w:rPr>
          <w:rFonts w:ascii="Times New Roman" w:hAnsi="Times New Roman" w:cs="Times New Roman"/>
          <w:sz w:val="24"/>
          <w:szCs w:val="24"/>
        </w:rPr>
        <w:t xml:space="preserve"> Serão fiscais de contrato a </w:t>
      </w:r>
      <w:proofErr w:type="spellStart"/>
      <w:r w:rsidRPr="00EA3634">
        <w:rPr>
          <w:rFonts w:ascii="Times New Roman" w:hAnsi="Times New Roman" w:cs="Times New Roman"/>
          <w:b/>
          <w:sz w:val="24"/>
          <w:szCs w:val="24"/>
        </w:rPr>
        <w:t>Srª</w:t>
      </w:r>
      <w:proofErr w:type="spellEnd"/>
      <w:r w:rsidRPr="00EA3634">
        <w:rPr>
          <w:rFonts w:ascii="Times New Roman" w:hAnsi="Times New Roman" w:cs="Times New Roman"/>
          <w:b/>
          <w:sz w:val="24"/>
          <w:szCs w:val="24"/>
        </w:rPr>
        <w:t xml:space="preserve"> </w:t>
      </w:r>
      <w:proofErr w:type="spellStart"/>
      <w:r w:rsidR="001C5B87">
        <w:rPr>
          <w:rFonts w:ascii="Times New Roman" w:hAnsi="Times New Roman" w:cs="Times New Roman"/>
          <w:b/>
          <w:sz w:val="24"/>
          <w:szCs w:val="24"/>
        </w:rPr>
        <w:t>Maycon</w:t>
      </w:r>
      <w:proofErr w:type="spellEnd"/>
      <w:r w:rsidR="001C5B87">
        <w:rPr>
          <w:rFonts w:ascii="Times New Roman" w:hAnsi="Times New Roman" w:cs="Times New Roman"/>
          <w:b/>
          <w:sz w:val="24"/>
          <w:szCs w:val="24"/>
        </w:rPr>
        <w:t xml:space="preserve"> Fernando Jacinto Souza</w:t>
      </w:r>
      <w:r w:rsidRPr="006D6239">
        <w:rPr>
          <w:rFonts w:ascii="Times New Roman" w:hAnsi="Times New Roman" w:cs="Times New Roman"/>
          <w:sz w:val="24"/>
          <w:szCs w:val="24"/>
        </w:rPr>
        <w:t xml:space="preserve">, designada como Fiscal de Contrato do Município de São Pedro da Cipa, através da Portaria </w:t>
      </w:r>
      <w:r w:rsidR="001C5B87">
        <w:rPr>
          <w:rFonts w:ascii="Times New Roman" w:hAnsi="Times New Roman" w:cs="Times New Roman"/>
          <w:b/>
          <w:sz w:val="24"/>
          <w:szCs w:val="24"/>
        </w:rPr>
        <w:t>nº 05</w:t>
      </w:r>
      <w:r w:rsidR="00370422">
        <w:rPr>
          <w:rFonts w:ascii="Times New Roman" w:hAnsi="Times New Roman" w:cs="Times New Roman"/>
          <w:b/>
          <w:sz w:val="24"/>
          <w:szCs w:val="24"/>
        </w:rPr>
        <w:t>6/2025</w:t>
      </w:r>
      <w:r w:rsidR="00370422">
        <w:rPr>
          <w:rFonts w:ascii="Times New Roman" w:hAnsi="Times New Roman" w:cs="Times New Roman"/>
          <w:sz w:val="24"/>
          <w:szCs w:val="24"/>
        </w:rPr>
        <w:t xml:space="preserve">, de 06/01/20525, </w:t>
      </w:r>
      <w:r w:rsidRPr="006D6239">
        <w:rPr>
          <w:rFonts w:ascii="Times New Roman" w:hAnsi="Times New Roman" w:cs="Times New Roman"/>
          <w:sz w:val="24"/>
          <w:szCs w:val="24"/>
        </w:rPr>
        <w:t>à qual competirá dirimir as dúvidas que surgirem no curso das aquisições, que de tudo dará ciência à Administração, conforme dispõe no art. 117, da Lei n</w:t>
      </w:r>
      <w:r w:rsidRPr="006D6239">
        <w:rPr>
          <w:rFonts w:ascii="Times New Roman" w:hAnsi="Times New Roman" w:cs="Times New Roman"/>
          <w:strike/>
          <w:sz w:val="24"/>
          <w:szCs w:val="24"/>
        </w:rPr>
        <w:t>º</w:t>
      </w:r>
      <w:r w:rsidRPr="006D6239">
        <w:rPr>
          <w:rFonts w:ascii="Times New Roman" w:hAnsi="Times New Roman" w:cs="Times New Roman"/>
          <w:sz w:val="24"/>
          <w:szCs w:val="24"/>
        </w:rPr>
        <w:t xml:space="preserve"> 14.133/21, com suas ulteriores alterações.</w:t>
      </w:r>
    </w:p>
    <w:p w14:paraId="21A3749C" w14:textId="77777777" w:rsidR="006D6239" w:rsidRPr="006D6239" w:rsidRDefault="006D6239" w:rsidP="006D6239">
      <w:pPr>
        <w:pStyle w:val="SemEspaamento"/>
        <w:jc w:val="both"/>
        <w:rPr>
          <w:rFonts w:ascii="Times New Roman" w:hAnsi="Times New Roman" w:cs="Times New Roman"/>
          <w:sz w:val="24"/>
          <w:szCs w:val="24"/>
        </w:rPr>
      </w:pPr>
    </w:p>
    <w:p w14:paraId="16BD500D" w14:textId="77777777" w:rsidR="006D6239" w:rsidRPr="00D920C3" w:rsidRDefault="006D6239" w:rsidP="006D6239">
      <w:pPr>
        <w:pStyle w:val="SemEspaamento"/>
        <w:jc w:val="both"/>
        <w:rPr>
          <w:rFonts w:ascii="Times New Roman" w:hAnsi="Times New Roman" w:cs="Times New Roman"/>
          <w:b/>
          <w:sz w:val="24"/>
          <w:szCs w:val="24"/>
        </w:rPr>
      </w:pPr>
      <w:r w:rsidRPr="00D920C3">
        <w:rPr>
          <w:rFonts w:ascii="Times New Roman" w:hAnsi="Times New Roman" w:cs="Times New Roman"/>
          <w:b/>
          <w:sz w:val="24"/>
          <w:szCs w:val="24"/>
        </w:rPr>
        <w:t>12. DAS CONSIDERAÇÕES FINAIS</w:t>
      </w:r>
    </w:p>
    <w:p w14:paraId="77B4D238"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12.1.</w:t>
      </w:r>
      <w:r w:rsidRPr="006D6239">
        <w:rPr>
          <w:rFonts w:ascii="Times New Roman" w:hAnsi="Times New Roman" w:cs="Times New Roman"/>
          <w:sz w:val="24"/>
          <w:szCs w:val="24"/>
        </w:rPr>
        <w:t xml:space="preserve"> A proponente deverá declarar conhecer os termos do instrumento convocatório que rege a presente licitação e demais anexos que o integram.</w:t>
      </w:r>
    </w:p>
    <w:p w14:paraId="6EF1A3D4"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12.2.</w:t>
      </w:r>
      <w:r w:rsidRPr="006D6239">
        <w:rPr>
          <w:rFonts w:ascii="Times New Roman" w:hAnsi="Times New Roman" w:cs="Times New Roman"/>
          <w:sz w:val="24"/>
          <w:szCs w:val="24"/>
        </w:rPr>
        <w:t xml:space="preserve"> O preço proposto deverá contemplar todas as despesas que o compõem, tais como Encargos Sociais e Impostos etc.</w:t>
      </w:r>
    </w:p>
    <w:p w14:paraId="6D4A4827" w14:textId="77777777" w:rsidR="00BA6283" w:rsidRPr="00087D4C" w:rsidRDefault="00BA6283" w:rsidP="00F9002C">
      <w:pPr>
        <w:pStyle w:val="Corpodetexto"/>
        <w:jc w:val="right"/>
        <w:rPr>
          <w:rFonts w:eastAsia="Arial"/>
          <w:lang w:val="pt-BR"/>
        </w:rPr>
      </w:pPr>
    </w:p>
    <w:p w14:paraId="55BEFD5F" w14:textId="77777777" w:rsidR="00BA6283" w:rsidRPr="00087D4C" w:rsidRDefault="00BA6283" w:rsidP="00F9002C">
      <w:pPr>
        <w:pStyle w:val="Corpodetexto"/>
        <w:jc w:val="right"/>
        <w:rPr>
          <w:rFonts w:eastAsia="Arial"/>
          <w:lang w:val="pt-BR"/>
        </w:rPr>
      </w:pPr>
    </w:p>
    <w:p w14:paraId="1B0B136F" w14:textId="2D752496" w:rsidR="00B14637" w:rsidRPr="00087D4C" w:rsidRDefault="00B14637" w:rsidP="00F9002C">
      <w:pPr>
        <w:pStyle w:val="Corpodetexto"/>
        <w:jc w:val="right"/>
        <w:rPr>
          <w:lang w:val="pt-BR"/>
        </w:rPr>
      </w:pPr>
      <w:r w:rsidRPr="00087D4C">
        <w:rPr>
          <w:rFonts w:eastAsia="Arial"/>
          <w:lang w:val="pt-BR"/>
        </w:rPr>
        <w:t xml:space="preserve">São Pedro da </w:t>
      </w:r>
      <w:proofErr w:type="spellStart"/>
      <w:r w:rsidRPr="00087D4C">
        <w:rPr>
          <w:rFonts w:eastAsia="Arial"/>
          <w:lang w:val="pt-BR"/>
        </w:rPr>
        <w:t>Cipa</w:t>
      </w:r>
      <w:proofErr w:type="spellEnd"/>
      <w:r w:rsidRPr="00087D4C">
        <w:rPr>
          <w:lang w:val="pt-BR"/>
        </w:rPr>
        <w:t xml:space="preserve"> - MT, </w:t>
      </w:r>
      <w:r w:rsidR="001C5B87">
        <w:rPr>
          <w:lang w:val="pt-BR"/>
        </w:rPr>
        <w:t>14 de março</w:t>
      </w:r>
      <w:r w:rsidR="00370422">
        <w:rPr>
          <w:lang w:val="pt-BR"/>
        </w:rPr>
        <w:t xml:space="preserve"> de 2025</w:t>
      </w:r>
      <w:r w:rsidRPr="00087D4C">
        <w:rPr>
          <w:lang w:val="pt-BR"/>
        </w:rPr>
        <w:t>.</w:t>
      </w:r>
    </w:p>
    <w:p w14:paraId="12F54EB6" w14:textId="77777777" w:rsidR="00B14637" w:rsidRPr="00087D4C" w:rsidRDefault="00B14637" w:rsidP="00B14637">
      <w:pPr>
        <w:pStyle w:val="Corpodetexto"/>
        <w:rPr>
          <w:rFonts w:eastAsia="Arial Unicode MS"/>
          <w:b/>
          <w:lang w:val="pt-BR"/>
        </w:rPr>
      </w:pPr>
    </w:p>
    <w:p w14:paraId="67D9573C" w14:textId="77777777" w:rsidR="009B5A5F" w:rsidRPr="00087D4C" w:rsidRDefault="009B5A5F" w:rsidP="00B14637">
      <w:pPr>
        <w:pStyle w:val="Corpodetexto"/>
        <w:rPr>
          <w:rFonts w:eastAsia="Arial Unicode MS"/>
          <w:lang w:val="pt-BR"/>
        </w:rPr>
      </w:pPr>
    </w:p>
    <w:p w14:paraId="17F47EB4" w14:textId="77777777" w:rsidR="00BA6283" w:rsidRPr="00087D4C" w:rsidRDefault="00BA6283" w:rsidP="00B14637">
      <w:pPr>
        <w:pStyle w:val="Corpodetexto"/>
        <w:rPr>
          <w:rFonts w:eastAsia="Arial Unicode MS"/>
          <w:lang w:val="pt-BR"/>
        </w:rPr>
      </w:pPr>
    </w:p>
    <w:p w14:paraId="19AD7411" w14:textId="77777777" w:rsidR="00BA6283" w:rsidRPr="00087D4C" w:rsidRDefault="00BA6283" w:rsidP="00B14637">
      <w:pPr>
        <w:pStyle w:val="Corpodetexto"/>
        <w:rPr>
          <w:rFonts w:eastAsia="Arial Unicode MS"/>
          <w:lang w:val="pt-BR"/>
        </w:rPr>
      </w:pPr>
    </w:p>
    <w:p w14:paraId="0F96B3C5" w14:textId="77777777" w:rsidR="006739C0" w:rsidRPr="00087D4C" w:rsidRDefault="006739C0" w:rsidP="005A34B9">
      <w:pPr>
        <w:spacing w:after="0" w:line="240" w:lineRule="auto"/>
        <w:jc w:val="center"/>
        <w:rPr>
          <w:rFonts w:ascii="Times New Roman" w:hAnsi="Times New Roman"/>
          <w:b/>
          <w:bCs/>
          <w:color w:val="000000" w:themeColor="text1"/>
          <w:sz w:val="24"/>
          <w:szCs w:val="24"/>
        </w:rPr>
      </w:pPr>
    </w:p>
    <w:p w14:paraId="7ADA416D" w14:textId="7B8410CD" w:rsidR="005A34B9" w:rsidRPr="00087D4C" w:rsidRDefault="00D56645" w:rsidP="005A34B9">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MARIA JUSCÉLIA DIOGO DE OLIVEIRA</w:t>
      </w:r>
    </w:p>
    <w:bookmarkEnd w:id="0"/>
    <w:p w14:paraId="136372D2" w14:textId="056E5152" w:rsidR="00D920C3" w:rsidRPr="00087D4C" w:rsidRDefault="006739C0" w:rsidP="001C5B87">
      <w:pPr>
        <w:spacing w:after="0" w:line="240" w:lineRule="auto"/>
        <w:jc w:val="center"/>
        <w:rPr>
          <w:rFonts w:ascii="Times New Roman" w:hAnsi="Times New Roman"/>
          <w:b/>
          <w:bCs/>
          <w:sz w:val="24"/>
          <w:szCs w:val="24"/>
        </w:rPr>
      </w:pPr>
      <w:r w:rsidRPr="00087D4C">
        <w:rPr>
          <w:rFonts w:ascii="Times New Roman" w:hAnsi="Times New Roman"/>
          <w:b/>
          <w:bCs/>
          <w:sz w:val="24"/>
          <w:szCs w:val="24"/>
        </w:rPr>
        <w:t>S</w:t>
      </w:r>
      <w:r w:rsidR="00D920C3">
        <w:rPr>
          <w:rFonts w:ascii="Times New Roman" w:hAnsi="Times New Roman"/>
          <w:b/>
          <w:bCs/>
          <w:sz w:val="24"/>
          <w:szCs w:val="24"/>
        </w:rPr>
        <w:t>ecretário Municipal de</w:t>
      </w:r>
      <w:r w:rsidR="00D56645">
        <w:rPr>
          <w:rFonts w:ascii="Times New Roman" w:hAnsi="Times New Roman"/>
          <w:b/>
          <w:bCs/>
          <w:sz w:val="24"/>
          <w:szCs w:val="24"/>
        </w:rPr>
        <w:t xml:space="preserve"> Assistência Social</w:t>
      </w:r>
    </w:p>
    <w:sectPr w:rsidR="00D920C3" w:rsidRPr="00087D4C" w:rsidSect="00C9541F">
      <w:headerReference w:type="default" r:id="rId8"/>
      <w:footerReference w:type="even" r:id="rId9"/>
      <w:footerReference w:type="default" r:id="rId10"/>
      <w:pgSz w:w="11906" w:h="16838"/>
      <w:pgMar w:top="1985" w:right="849"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CB55F" w14:textId="77777777" w:rsidR="009638CD" w:rsidRDefault="009638CD" w:rsidP="00093889">
      <w:pPr>
        <w:spacing w:after="0" w:line="240" w:lineRule="auto"/>
      </w:pPr>
      <w:r>
        <w:separator/>
      </w:r>
    </w:p>
  </w:endnote>
  <w:endnote w:type="continuationSeparator" w:id="0">
    <w:p w14:paraId="713157B8" w14:textId="77777777" w:rsidR="009638CD" w:rsidRDefault="009638CD" w:rsidP="000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2C74" w14:textId="77777777" w:rsidR="005A2DF5" w:rsidRDefault="005A2DF5" w:rsidP="00093889">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573C" w14:textId="77777777" w:rsidR="005A2DF5" w:rsidRDefault="005A2DF5" w:rsidP="00093889">
    <w:pPr>
      <w:pStyle w:val="SemEspaamento"/>
      <w:jc w:val="center"/>
      <w:rPr>
        <w:rFonts w:ascii="Times New Roman" w:eastAsia="Calibri" w:hAnsi="Times New Roman" w:cs="Times New Roman"/>
        <w:sz w:val="24"/>
        <w:szCs w:val="24"/>
        <w:lang w:eastAsia="pt-BR"/>
      </w:rPr>
    </w:pPr>
  </w:p>
  <w:p w14:paraId="6EDB24C0" w14:textId="7F11A6AF" w:rsidR="005A2DF5" w:rsidRPr="00F76024" w:rsidRDefault="005A2DF5" w:rsidP="00F76024">
    <w:pPr>
      <w:pStyle w:val="SemEspaamento"/>
      <w:jc w:val="center"/>
      <w:rPr>
        <w:rFonts w:ascii="Tahoma" w:eastAsia="Calibri" w:hAnsi="Tahoma" w:cs="Tahoma"/>
        <w:sz w:val="20"/>
        <w:szCs w:val="20"/>
        <w:lang w:eastAsia="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18DA8" w14:textId="77777777" w:rsidR="009638CD" w:rsidRDefault="009638CD" w:rsidP="00093889">
      <w:pPr>
        <w:spacing w:after="0" w:line="240" w:lineRule="auto"/>
      </w:pPr>
      <w:r>
        <w:separator/>
      </w:r>
    </w:p>
  </w:footnote>
  <w:footnote w:type="continuationSeparator" w:id="0">
    <w:p w14:paraId="61828859" w14:textId="77777777" w:rsidR="009638CD" w:rsidRDefault="009638CD" w:rsidP="0009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0B1A" w14:textId="5137F60C" w:rsidR="00E5798F" w:rsidRPr="005F65C1" w:rsidRDefault="00E5798F" w:rsidP="005F65C1">
    <w:pPr>
      <w:pStyle w:val="Corpodetexto"/>
      <w:jc w:val="center"/>
      <w:rPr>
        <w:b/>
      </w:rPr>
    </w:pPr>
    <w:r w:rsidRPr="005F65C1">
      <w:rPr>
        <w:b/>
        <w:noProof/>
        <w:lang w:val="pt-BR" w:eastAsia="pt-BR"/>
      </w:rPr>
      <w:drawing>
        <wp:anchor distT="0" distB="0" distL="114300" distR="114300" simplePos="0" relativeHeight="251662336" behindDoc="1" locked="0" layoutInCell="1" allowOverlap="1" wp14:anchorId="1F9E5A72" wp14:editId="1900823C">
          <wp:simplePos x="0" y="0"/>
          <wp:positionH relativeFrom="column">
            <wp:posOffset>-114300</wp:posOffset>
          </wp:positionH>
          <wp:positionV relativeFrom="paragraph">
            <wp:posOffset>-349885</wp:posOffset>
          </wp:positionV>
          <wp:extent cx="1447800" cy="12630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546">
      <w:rPr>
        <w:b/>
      </w:rPr>
      <w:t xml:space="preserve">   </w:t>
    </w:r>
    <w:r w:rsidRPr="005F65C1">
      <w:rPr>
        <w:b/>
      </w:rPr>
      <w:t>ESTADO DE MATO GROSSO</w:t>
    </w:r>
  </w:p>
  <w:p w14:paraId="1C00A363" w14:textId="0C90DAE1" w:rsidR="00E5798F" w:rsidRDefault="005F65C1" w:rsidP="005F65C1">
    <w:pPr>
      <w:pStyle w:val="Corpodetexto"/>
      <w:jc w:val="center"/>
      <w:rPr>
        <w:b/>
      </w:rPr>
    </w:pPr>
    <w:r>
      <w:rPr>
        <w:b/>
      </w:rPr>
      <w:t xml:space="preserve">  </w:t>
    </w:r>
    <w:r w:rsidR="00106546">
      <w:rPr>
        <w:b/>
      </w:rPr>
      <w:t xml:space="preserve">            </w:t>
    </w:r>
    <w:r w:rsidR="00E5798F" w:rsidRPr="005F65C1">
      <w:rPr>
        <w:b/>
      </w:rPr>
      <w:t>PREFEITURA MUNICIPAL DE SÃO PEDRO DA CIPA</w:t>
    </w:r>
  </w:p>
  <w:p w14:paraId="444CF9A2" w14:textId="58A1757E" w:rsidR="005F65C1" w:rsidRPr="005F65C1" w:rsidRDefault="00106546" w:rsidP="005F65C1">
    <w:pPr>
      <w:pStyle w:val="Corpodetexto"/>
      <w:jc w:val="center"/>
      <w:rPr>
        <w:b/>
      </w:rPr>
    </w:pPr>
    <w:r>
      <w:rPr>
        <w:b/>
      </w:rPr>
      <w:t xml:space="preserve">          ADMINISTRAÇÃO 2025 A 2028</w:t>
    </w:r>
  </w:p>
  <w:p w14:paraId="5F88D69E" w14:textId="2FC4DDA5" w:rsidR="00E5798F" w:rsidRPr="001815D6" w:rsidRDefault="00E5798F" w:rsidP="00E5798F">
    <w:pPr>
      <w:ind w:left="1560"/>
      <w:jc w:val="center"/>
      <w:rPr>
        <w:rFonts w:ascii="Poster Bodoni" w:hAnsi="Poster Bodoni" w:cs="Poster Bodoni"/>
        <w:b/>
        <w:bCs/>
      </w:rPr>
    </w:pPr>
    <w:r w:rsidRPr="001815D6">
      <w:rPr>
        <w:rFonts w:ascii="Poster Bodoni" w:hAnsi="Poster Bodoni" w:cs="Poster Bodoni"/>
        <w:b/>
        <w:bCs/>
      </w:rPr>
      <w:t>ADMINISTRAÇÃO 20</w:t>
    </w:r>
    <w:r>
      <w:rPr>
        <w:rFonts w:ascii="Poster Bodoni" w:hAnsi="Poster Bodoni" w:cs="Poster Bodoni"/>
        <w:b/>
        <w:bCs/>
      </w:rPr>
      <w:t>21</w:t>
    </w:r>
    <w:r w:rsidRPr="001815D6">
      <w:rPr>
        <w:rFonts w:ascii="Poster Bodoni" w:hAnsi="Poster Bodoni" w:cs="Poster Bodoni"/>
        <w:b/>
        <w:bCs/>
      </w:rPr>
      <w:t xml:space="preserve"> A 20</w:t>
    </w:r>
    <w:r>
      <w:rPr>
        <w:rFonts w:ascii="Poster Bodoni" w:hAnsi="Poster Bodoni" w:cs="Poster Bodoni"/>
        <w:b/>
        <w:bCs/>
      </w:rPr>
      <w:t>24</w:t>
    </w:r>
  </w:p>
  <w:p w14:paraId="115D160D" w14:textId="5D8B8DB6" w:rsidR="005A2DF5" w:rsidRDefault="005A2DF5" w:rsidP="00093889">
    <w:pPr>
      <w:pStyle w:val="Cabealho"/>
      <w:jc w:val="center"/>
    </w:pPr>
    <w:r>
      <w:rPr>
        <w:noProof/>
        <w:lang w:eastAsia="pt-BR"/>
      </w:rPr>
      <mc:AlternateContent>
        <mc:Choice Requires="wps">
          <w:drawing>
            <wp:anchor distT="0" distB="0" distL="114300" distR="114300" simplePos="0" relativeHeight="251659264" behindDoc="0" locked="0" layoutInCell="1" allowOverlap="1" wp14:anchorId="7F6E64B5" wp14:editId="491A632C">
              <wp:simplePos x="0" y="0"/>
              <wp:positionH relativeFrom="margin">
                <wp:align>center</wp:align>
              </wp:positionH>
              <wp:positionV relativeFrom="paragraph">
                <wp:posOffset>-330200</wp:posOffset>
              </wp:positionV>
              <wp:extent cx="3687445" cy="1047750"/>
              <wp:effectExtent l="0" t="0" r="27305" b="1905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1047750"/>
                      </a:xfrm>
                      <a:prstGeom prst="rect">
                        <a:avLst/>
                      </a:prstGeom>
                      <a:solidFill>
                        <a:srgbClr val="FFFFFF"/>
                      </a:solidFill>
                      <a:ln w="9525">
                        <a:solidFill>
                          <a:schemeClr val="bg1">
                            <a:lumMod val="100000"/>
                            <a:lumOff val="0"/>
                          </a:schemeClr>
                        </a:solidFill>
                        <a:miter lim="800000"/>
                        <a:headEnd/>
                        <a:tailEnd/>
                      </a:ln>
                    </wps:spPr>
                    <wps:txbx>
                      <w:txbxContent>
                        <w:p w14:paraId="5E268B7A" w14:textId="1E2953A1" w:rsidR="005A2DF5" w:rsidRPr="009624AF" w:rsidRDefault="005A2DF5" w:rsidP="00093889">
                          <w:pPr>
                            <w:pStyle w:val="SemEspaamento"/>
                            <w:jc w:val="center"/>
                            <w:rPr>
                              <w:rFonts w:ascii="Tahoma" w:hAnsi="Tahoma" w:cs="Tahom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64B5" id="Retângulo 8" o:spid="_x0000_s1026" style="position:absolute;left:0;text-align:left;margin-left:0;margin-top:-26pt;width:290.35pt;height: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" strokecolor="white [3212]">
              <v:textbox>
                <w:txbxContent>
                  <w:p w14:paraId="5E268B7A" w14:textId="1E2953A1" w:rsidR="005A2DF5" w:rsidRPr="009624AF" w:rsidRDefault="005A2DF5" w:rsidP="00093889">
                    <w:pPr>
                      <w:pStyle w:val="SemEspaamento"/>
                      <w:jc w:val="center"/>
                      <w:rPr>
                        <w:rFonts w:ascii="Tahoma" w:hAnsi="Tahoma" w:cs="Tahoma"/>
                        <w:sz w:val="24"/>
                        <w:szCs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E14051"/>
    <w:multiLevelType w:val="hybridMultilevel"/>
    <w:tmpl w:val="420E6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1C"/>
    <w:rsid w:val="00014296"/>
    <w:rsid w:val="00014BDB"/>
    <w:rsid w:val="0001504C"/>
    <w:rsid w:val="00027E10"/>
    <w:rsid w:val="00027E2E"/>
    <w:rsid w:val="00027F9D"/>
    <w:rsid w:val="0005196B"/>
    <w:rsid w:val="00065F21"/>
    <w:rsid w:val="000672A9"/>
    <w:rsid w:val="00075E62"/>
    <w:rsid w:val="000838DB"/>
    <w:rsid w:val="00087D4C"/>
    <w:rsid w:val="00093889"/>
    <w:rsid w:val="000E0F80"/>
    <w:rsid w:val="000F06DE"/>
    <w:rsid w:val="00106546"/>
    <w:rsid w:val="00112F68"/>
    <w:rsid w:val="00141D93"/>
    <w:rsid w:val="001438DC"/>
    <w:rsid w:val="0015506F"/>
    <w:rsid w:val="00155D09"/>
    <w:rsid w:val="001730DC"/>
    <w:rsid w:val="0017453B"/>
    <w:rsid w:val="001963BB"/>
    <w:rsid w:val="001C5B87"/>
    <w:rsid w:val="001E66B5"/>
    <w:rsid w:val="001F55A3"/>
    <w:rsid w:val="001F591D"/>
    <w:rsid w:val="0021063C"/>
    <w:rsid w:val="00214053"/>
    <w:rsid w:val="00222AD6"/>
    <w:rsid w:val="00223DDF"/>
    <w:rsid w:val="00251C36"/>
    <w:rsid w:val="00277414"/>
    <w:rsid w:val="00287212"/>
    <w:rsid w:val="00291A76"/>
    <w:rsid w:val="002A0FFD"/>
    <w:rsid w:val="002B5014"/>
    <w:rsid w:val="002E4ADF"/>
    <w:rsid w:val="002F1CDC"/>
    <w:rsid w:val="002F4F4F"/>
    <w:rsid w:val="002F71BF"/>
    <w:rsid w:val="00303513"/>
    <w:rsid w:val="00310218"/>
    <w:rsid w:val="00316D7E"/>
    <w:rsid w:val="00317AEF"/>
    <w:rsid w:val="003238CE"/>
    <w:rsid w:val="00324B71"/>
    <w:rsid w:val="00332B04"/>
    <w:rsid w:val="00344D81"/>
    <w:rsid w:val="00346966"/>
    <w:rsid w:val="0036336D"/>
    <w:rsid w:val="00370422"/>
    <w:rsid w:val="003814FC"/>
    <w:rsid w:val="00395723"/>
    <w:rsid w:val="003A2491"/>
    <w:rsid w:val="003C1088"/>
    <w:rsid w:val="003D3656"/>
    <w:rsid w:val="003D7A5E"/>
    <w:rsid w:val="003E2D5F"/>
    <w:rsid w:val="003F284C"/>
    <w:rsid w:val="00402862"/>
    <w:rsid w:val="00404D19"/>
    <w:rsid w:val="0040526E"/>
    <w:rsid w:val="00414D36"/>
    <w:rsid w:val="00437216"/>
    <w:rsid w:val="0045191F"/>
    <w:rsid w:val="0045797F"/>
    <w:rsid w:val="00477AD2"/>
    <w:rsid w:val="004A1D86"/>
    <w:rsid w:val="004A7AC2"/>
    <w:rsid w:val="004B3A22"/>
    <w:rsid w:val="004B48C5"/>
    <w:rsid w:val="004F4AF5"/>
    <w:rsid w:val="00531295"/>
    <w:rsid w:val="0054298D"/>
    <w:rsid w:val="00555BB0"/>
    <w:rsid w:val="005A025F"/>
    <w:rsid w:val="005A2DF5"/>
    <w:rsid w:val="005A34B9"/>
    <w:rsid w:val="005C0FE7"/>
    <w:rsid w:val="005C569F"/>
    <w:rsid w:val="005D3425"/>
    <w:rsid w:val="005F65C1"/>
    <w:rsid w:val="0060548D"/>
    <w:rsid w:val="006150CD"/>
    <w:rsid w:val="0063484C"/>
    <w:rsid w:val="00651DCF"/>
    <w:rsid w:val="0066090F"/>
    <w:rsid w:val="00673662"/>
    <w:rsid w:val="006739C0"/>
    <w:rsid w:val="006C2D6F"/>
    <w:rsid w:val="006D03B8"/>
    <w:rsid w:val="006D6239"/>
    <w:rsid w:val="006E010B"/>
    <w:rsid w:val="0072691E"/>
    <w:rsid w:val="0073691F"/>
    <w:rsid w:val="00755888"/>
    <w:rsid w:val="007579D0"/>
    <w:rsid w:val="00773F24"/>
    <w:rsid w:val="007A45C6"/>
    <w:rsid w:val="007D6A2F"/>
    <w:rsid w:val="007F3E92"/>
    <w:rsid w:val="007F5B0F"/>
    <w:rsid w:val="00813ADF"/>
    <w:rsid w:val="00817B9C"/>
    <w:rsid w:val="00840829"/>
    <w:rsid w:val="00870366"/>
    <w:rsid w:val="008833C7"/>
    <w:rsid w:val="00893662"/>
    <w:rsid w:val="00893AAA"/>
    <w:rsid w:val="008A6F4C"/>
    <w:rsid w:val="008C0C0A"/>
    <w:rsid w:val="008C16DB"/>
    <w:rsid w:val="008D2B36"/>
    <w:rsid w:val="008E4101"/>
    <w:rsid w:val="008E78DF"/>
    <w:rsid w:val="0090351F"/>
    <w:rsid w:val="00905409"/>
    <w:rsid w:val="00917061"/>
    <w:rsid w:val="00917262"/>
    <w:rsid w:val="00942D7D"/>
    <w:rsid w:val="0096006E"/>
    <w:rsid w:val="009624AF"/>
    <w:rsid w:val="009638CD"/>
    <w:rsid w:val="00996489"/>
    <w:rsid w:val="009A22D2"/>
    <w:rsid w:val="009B2C7B"/>
    <w:rsid w:val="009B5A5F"/>
    <w:rsid w:val="009C79E0"/>
    <w:rsid w:val="009D2D90"/>
    <w:rsid w:val="009E70C1"/>
    <w:rsid w:val="00A02765"/>
    <w:rsid w:val="00A05142"/>
    <w:rsid w:val="00A12DC6"/>
    <w:rsid w:val="00A22262"/>
    <w:rsid w:val="00A272FC"/>
    <w:rsid w:val="00A40A1A"/>
    <w:rsid w:val="00A440E0"/>
    <w:rsid w:val="00A736E0"/>
    <w:rsid w:val="00A95DCE"/>
    <w:rsid w:val="00AC5F51"/>
    <w:rsid w:val="00AE4D2A"/>
    <w:rsid w:val="00B04981"/>
    <w:rsid w:val="00B14637"/>
    <w:rsid w:val="00B22E2F"/>
    <w:rsid w:val="00B261D1"/>
    <w:rsid w:val="00B338CA"/>
    <w:rsid w:val="00B42C8A"/>
    <w:rsid w:val="00B51B95"/>
    <w:rsid w:val="00B571A0"/>
    <w:rsid w:val="00B61448"/>
    <w:rsid w:val="00B6182C"/>
    <w:rsid w:val="00B6239C"/>
    <w:rsid w:val="00B715EE"/>
    <w:rsid w:val="00B7237D"/>
    <w:rsid w:val="00B83850"/>
    <w:rsid w:val="00B9005E"/>
    <w:rsid w:val="00BA5B72"/>
    <w:rsid w:val="00BA6283"/>
    <w:rsid w:val="00BB1A2C"/>
    <w:rsid w:val="00BB53AE"/>
    <w:rsid w:val="00BC43D8"/>
    <w:rsid w:val="00BC7F68"/>
    <w:rsid w:val="00BD5A2F"/>
    <w:rsid w:val="00BD5D83"/>
    <w:rsid w:val="00BD69AD"/>
    <w:rsid w:val="00BE22FB"/>
    <w:rsid w:val="00BE4D46"/>
    <w:rsid w:val="00C00B47"/>
    <w:rsid w:val="00C03826"/>
    <w:rsid w:val="00C04C23"/>
    <w:rsid w:val="00C075B8"/>
    <w:rsid w:val="00C11A1C"/>
    <w:rsid w:val="00C15C59"/>
    <w:rsid w:val="00C276AB"/>
    <w:rsid w:val="00C30B23"/>
    <w:rsid w:val="00C41D07"/>
    <w:rsid w:val="00C65642"/>
    <w:rsid w:val="00C77DE7"/>
    <w:rsid w:val="00C92942"/>
    <w:rsid w:val="00C94C21"/>
    <w:rsid w:val="00C9541F"/>
    <w:rsid w:val="00CB08C0"/>
    <w:rsid w:val="00CB7F8E"/>
    <w:rsid w:val="00CC0668"/>
    <w:rsid w:val="00CC4452"/>
    <w:rsid w:val="00CC6871"/>
    <w:rsid w:val="00CC7925"/>
    <w:rsid w:val="00CE61FD"/>
    <w:rsid w:val="00CE67A7"/>
    <w:rsid w:val="00CF0106"/>
    <w:rsid w:val="00D235EE"/>
    <w:rsid w:val="00D311C5"/>
    <w:rsid w:val="00D50358"/>
    <w:rsid w:val="00D56645"/>
    <w:rsid w:val="00D5797A"/>
    <w:rsid w:val="00D61910"/>
    <w:rsid w:val="00D85DCC"/>
    <w:rsid w:val="00D913C4"/>
    <w:rsid w:val="00D920C3"/>
    <w:rsid w:val="00DA5207"/>
    <w:rsid w:val="00DB2DE0"/>
    <w:rsid w:val="00DB7CE7"/>
    <w:rsid w:val="00DC0B62"/>
    <w:rsid w:val="00E07D68"/>
    <w:rsid w:val="00E216A2"/>
    <w:rsid w:val="00E235E7"/>
    <w:rsid w:val="00E34116"/>
    <w:rsid w:val="00E35717"/>
    <w:rsid w:val="00E47893"/>
    <w:rsid w:val="00E5798F"/>
    <w:rsid w:val="00E7694F"/>
    <w:rsid w:val="00E8429D"/>
    <w:rsid w:val="00E92402"/>
    <w:rsid w:val="00EA3634"/>
    <w:rsid w:val="00EA56B3"/>
    <w:rsid w:val="00EC2852"/>
    <w:rsid w:val="00EC7B69"/>
    <w:rsid w:val="00ED7CE9"/>
    <w:rsid w:val="00EF7623"/>
    <w:rsid w:val="00F06E77"/>
    <w:rsid w:val="00F125D6"/>
    <w:rsid w:val="00F12975"/>
    <w:rsid w:val="00F176BE"/>
    <w:rsid w:val="00F240B2"/>
    <w:rsid w:val="00F253E5"/>
    <w:rsid w:val="00F35C16"/>
    <w:rsid w:val="00F46991"/>
    <w:rsid w:val="00F65F6F"/>
    <w:rsid w:val="00F76024"/>
    <w:rsid w:val="00F87951"/>
    <w:rsid w:val="00F9002C"/>
    <w:rsid w:val="00F92A7C"/>
    <w:rsid w:val="00F9545B"/>
    <w:rsid w:val="00FA512C"/>
    <w:rsid w:val="00FB3950"/>
    <w:rsid w:val="00FC3E01"/>
    <w:rsid w:val="00FC57AB"/>
    <w:rsid w:val="00FD0A1B"/>
    <w:rsid w:val="00FD42B8"/>
    <w:rsid w:val="00FE171C"/>
    <w:rsid w:val="00FE50BC"/>
    <w:rsid w:val="00FE63C5"/>
    <w:rsid w:val="00FE7122"/>
    <w:rsid w:val="00FF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4A2F758"/>
  <w15:docId w15:val="{CCBA0DF7-BECE-4B8B-8BFD-904454F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D"/>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B1463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BR"/>
    </w:rPr>
  </w:style>
  <w:style w:type="paragraph" w:styleId="Ttulo5">
    <w:name w:val="heading 5"/>
    <w:basedOn w:val="Normal"/>
    <w:next w:val="Normal"/>
    <w:link w:val="Ttulo5Char"/>
    <w:uiPriority w:val="9"/>
    <w:unhideWhenUsed/>
    <w:qFormat/>
    <w:rsid w:val="009600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C7925"/>
    <w:pPr>
      <w:spacing w:after="0" w:line="240" w:lineRule="auto"/>
    </w:pPr>
  </w:style>
  <w:style w:type="paragraph" w:styleId="Textodebalo">
    <w:name w:val="Balloon Text"/>
    <w:basedOn w:val="Normal"/>
    <w:link w:val="TextodebaloChar"/>
    <w:uiPriority w:val="99"/>
    <w:semiHidden/>
    <w:unhideWhenUsed/>
    <w:rsid w:val="00CC79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7925"/>
    <w:rPr>
      <w:rFonts w:ascii="Segoe UI" w:hAnsi="Segoe UI" w:cs="Segoe UI"/>
      <w:sz w:val="18"/>
      <w:szCs w:val="18"/>
    </w:rPr>
  </w:style>
  <w:style w:type="paragraph" w:styleId="Cabealho">
    <w:name w:val="header"/>
    <w:basedOn w:val="Normal"/>
    <w:link w:val="Cabealho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3889"/>
  </w:style>
  <w:style w:type="paragraph" w:styleId="Rodap">
    <w:name w:val="footer"/>
    <w:basedOn w:val="Normal"/>
    <w:link w:val="Rodap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093889"/>
  </w:style>
  <w:style w:type="character" w:customStyle="1" w:styleId="Ttulo2Char">
    <w:name w:val="Título 2 Char"/>
    <w:basedOn w:val="Fontepargpadro"/>
    <w:link w:val="Ttulo2"/>
    <w:uiPriority w:val="9"/>
    <w:rsid w:val="00B14637"/>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unhideWhenUsed/>
    <w:rsid w:val="00B14637"/>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rsid w:val="00B14637"/>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B14637"/>
    <w:rPr>
      <w:rFonts w:ascii="Times New Roman" w:eastAsia="Times New Roman" w:hAnsi="Times New Roman" w:cs="Times New Roman"/>
      <w:sz w:val="24"/>
      <w:szCs w:val="24"/>
      <w:lang w:val="en-US"/>
    </w:rPr>
  </w:style>
  <w:style w:type="paragraph" w:styleId="PargrafodaLista">
    <w:name w:val="List Paragraph"/>
    <w:basedOn w:val="Normal"/>
    <w:uiPriority w:val="34"/>
    <w:qFormat/>
    <w:rsid w:val="00B14637"/>
    <w:pPr>
      <w:widowControl w:val="0"/>
      <w:autoSpaceDE w:val="0"/>
      <w:autoSpaceDN w:val="0"/>
      <w:spacing w:after="0" w:line="240" w:lineRule="auto"/>
      <w:ind w:left="298"/>
      <w:jc w:val="both"/>
    </w:pPr>
    <w:rPr>
      <w:rFonts w:ascii="Times New Roman" w:eastAsia="Times New Roman" w:hAnsi="Times New Roman"/>
      <w:lang w:val="en-US"/>
    </w:rPr>
  </w:style>
  <w:style w:type="paragraph" w:customStyle="1" w:styleId="ecmsoheader">
    <w:name w:val="ec_msoheader"/>
    <w:basedOn w:val="Normal"/>
    <w:rsid w:val="00B14637"/>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02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5D3425"/>
    <w:rPr>
      <w:color w:val="0563C1" w:themeColor="hyperlink"/>
      <w:u w:val="single"/>
    </w:rPr>
  </w:style>
  <w:style w:type="paragraph" w:customStyle="1" w:styleId="Default">
    <w:name w:val="Default"/>
    <w:rsid w:val="009C79E0"/>
    <w:pPr>
      <w:autoSpaceDE w:val="0"/>
      <w:autoSpaceDN w:val="0"/>
      <w:adjustRightInd w:val="0"/>
      <w:spacing w:after="0" w:line="240" w:lineRule="auto"/>
    </w:pPr>
    <w:rPr>
      <w:rFonts w:ascii="Calibri" w:hAnsi="Calibri" w:cs="Calibri"/>
      <w:color w:val="000000"/>
      <w:sz w:val="24"/>
      <w:szCs w:val="24"/>
    </w:rPr>
  </w:style>
  <w:style w:type="character" w:customStyle="1" w:styleId="Ttulo5Char">
    <w:name w:val="Título 5 Char"/>
    <w:basedOn w:val="Fontepargpadro"/>
    <w:link w:val="Ttulo5"/>
    <w:uiPriority w:val="9"/>
    <w:rsid w:val="0096006E"/>
    <w:rPr>
      <w:rFonts w:asciiTheme="majorHAnsi" w:eastAsiaTheme="majorEastAsia" w:hAnsiTheme="majorHAnsi" w:cstheme="majorBidi"/>
      <w:color w:val="2E74B5" w:themeColor="accent1" w:themeShade="BF"/>
    </w:rPr>
  </w:style>
  <w:style w:type="character" w:styleId="Forte">
    <w:name w:val="Strong"/>
    <w:basedOn w:val="Fontepargpadro"/>
    <w:uiPriority w:val="22"/>
    <w:qFormat/>
    <w:rsid w:val="00EC7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0577">
      <w:bodyDiv w:val="1"/>
      <w:marLeft w:val="0"/>
      <w:marRight w:val="0"/>
      <w:marTop w:val="0"/>
      <w:marBottom w:val="0"/>
      <w:divBdr>
        <w:top w:val="none" w:sz="0" w:space="0" w:color="auto"/>
        <w:left w:val="none" w:sz="0" w:space="0" w:color="auto"/>
        <w:bottom w:val="none" w:sz="0" w:space="0" w:color="auto"/>
        <w:right w:val="none" w:sz="0" w:space="0" w:color="auto"/>
      </w:divBdr>
    </w:div>
    <w:div w:id="706874737">
      <w:bodyDiv w:val="1"/>
      <w:marLeft w:val="0"/>
      <w:marRight w:val="0"/>
      <w:marTop w:val="0"/>
      <w:marBottom w:val="0"/>
      <w:divBdr>
        <w:top w:val="none" w:sz="0" w:space="0" w:color="auto"/>
        <w:left w:val="none" w:sz="0" w:space="0" w:color="auto"/>
        <w:bottom w:val="none" w:sz="0" w:space="0" w:color="auto"/>
        <w:right w:val="none" w:sz="0" w:space="0" w:color="auto"/>
      </w:divBdr>
    </w:div>
    <w:div w:id="11778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B208E-8BF7-4972-94C1-E608F133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1729</Words>
  <Characters>9341</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6</cp:revision>
  <cp:lastPrinted>2025-03-17T19:46:00Z</cp:lastPrinted>
  <dcterms:created xsi:type="dcterms:W3CDTF">2025-02-14T21:11:00Z</dcterms:created>
  <dcterms:modified xsi:type="dcterms:W3CDTF">2025-03-17T19:46:00Z</dcterms:modified>
</cp:coreProperties>
</file>