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6B87B" w14:textId="36538C1E" w:rsidR="00087D4C" w:rsidRPr="00087D4C" w:rsidRDefault="00316D7E" w:rsidP="00087D4C">
      <w:pPr>
        <w:spacing w:line="259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Hlk144392066"/>
      <w:r w:rsidRPr="00087D4C">
        <w:rPr>
          <w:rFonts w:ascii="Times New Roman" w:hAnsi="Times New Roman"/>
          <w:b/>
          <w:bCs/>
          <w:sz w:val="24"/>
          <w:szCs w:val="24"/>
          <w:u w:val="single"/>
        </w:rPr>
        <w:t>TERMO DE REFERÊNCIA</w:t>
      </w:r>
    </w:p>
    <w:p w14:paraId="0687DF0C" w14:textId="6C040377" w:rsidR="00B14637" w:rsidRPr="00087D4C" w:rsidRDefault="00B14637" w:rsidP="0096006E">
      <w:p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087D4C">
        <w:rPr>
          <w:rFonts w:ascii="Times New Roman" w:eastAsia="Arial" w:hAnsi="Times New Roman"/>
          <w:b/>
          <w:sz w:val="24"/>
          <w:szCs w:val="24"/>
        </w:rPr>
        <w:t xml:space="preserve">1. DO OBJETO </w:t>
      </w:r>
    </w:p>
    <w:p w14:paraId="05E39C14" w14:textId="4C0BA036" w:rsidR="008833C7" w:rsidRPr="00DB4469" w:rsidRDefault="00DB4469" w:rsidP="00773F24">
      <w:pPr>
        <w:tabs>
          <w:tab w:val="left" w:pos="321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“Contratação de Empresa para Aquisição d</w:t>
      </w:r>
      <w:r w:rsidRPr="00DB4469">
        <w:rPr>
          <w:rFonts w:ascii="Times New Roman" w:hAnsi="Times New Roman"/>
          <w:b/>
        </w:rPr>
        <w:t>e Material Químico</w:t>
      </w:r>
      <w:r>
        <w:rPr>
          <w:rFonts w:ascii="Times New Roman" w:hAnsi="Times New Roman"/>
          <w:b/>
        </w:rPr>
        <w:t xml:space="preserve">, Hipoclorito de Sódio, para suprir as necessidades do DAE – Departamento de Água e Esgoto do Município de São Pedro da </w:t>
      </w:r>
      <w:proofErr w:type="spellStart"/>
      <w:r>
        <w:rPr>
          <w:rFonts w:ascii="Times New Roman" w:hAnsi="Times New Roman"/>
          <w:b/>
        </w:rPr>
        <w:t>Cipa</w:t>
      </w:r>
      <w:proofErr w:type="spellEnd"/>
      <w:r>
        <w:rPr>
          <w:rFonts w:ascii="Times New Roman" w:hAnsi="Times New Roman"/>
          <w:b/>
        </w:rPr>
        <w:t>-MT</w:t>
      </w:r>
      <w:r w:rsidRPr="00DB4469">
        <w:rPr>
          <w:rFonts w:ascii="Times New Roman" w:hAnsi="Times New Roman"/>
          <w:b/>
        </w:rPr>
        <w:t>.”</w:t>
      </w:r>
    </w:p>
    <w:p w14:paraId="39947154" w14:textId="77777777" w:rsidR="00DB4469" w:rsidRPr="008833C7" w:rsidRDefault="00DB4469" w:rsidP="00773F24">
      <w:pPr>
        <w:tabs>
          <w:tab w:val="left" w:pos="3210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2A5E252A" w14:textId="78C47773" w:rsidR="003C1088" w:rsidRPr="003C1088" w:rsidRDefault="00B14637" w:rsidP="003C1088">
      <w:pPr>
        <w:pStyle w:val="Ttulo2"/>
        <w:spacing w:line="276" w:lineRule="auto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3C1088">
        <w:rPr>
          <w:rFonts w:ascii="Times New Roman" w:eastAsia="Arial" w:hAnsi="Times New Roman" w:cs="Times New Roman"/>
          <w:b/>
          <w:color w:val="auto"/>
          <w:sz w:val="24"/>
          <w:szCs w:val="24"/>
        </w:rPr>
        <w:t>2. JUSTIFICATIVA</w:t>
      </w:r>
    </w:p>
    <w:p w14:paraId="74C832CE" w14:textId="09ABB07C" w:rsidR="00DB4469" w:rsidRPr="00DB4469" w:rsidRDefault="00DB4469" w:rsidP="00DB44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DB4469">
        <w:rPr>
          <w:rFonts w:ascii="Times New Roman" w:eastAsia="Times New Roman" w:hAnsi="Times New Roman"/>
          <w:sz w:val="24"/>
          <w:szCs w:val="24"/>
          <w:lang w:eastAsia="pt-BR"/>
        </w:rPr>
        <w:t>A aquisição de hipoclorito de sódio se faz necessária para garantir a adequada desinfecção da água destinada ao consumo humano, conforme as diretrizes estabelecidas pelo Ministério da Saúde e pela Portaria GM/MS nº 888/2021, que define os padrões de qualidade da água para consumo.</w:t>
      </w:r>
    </w:p>
    <w:p w14:paraId="3F520392" w14:textId="72256BC5" w:rsidR="00DB4469" w:rsidRPr="00DB4469" w:rsidRDefault="00DB4469" w:rsidP="00DB44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</w:t>
      </w:r>
      <w:r w:rsidRPr="00DB4469">
        <w:rPr>
          <w:rFonts w:ascii="Times New Roman" w:eastAsia="Times New Roman" w:hAnsi="Times New Roman"/>
          <w:sz w:val="24"/>
          <w:szCs w:val="24"/>
          <w:lang w:eastAsia="pt-BR"/>
        </w:rPr>
        <w:t>O hipoclorito de sódio é um agente desinfetante amplamente utilizado no tratamento de água, sendo fundamental para a eliminação de microrganismos patogênicos, como bactérias, vírus e protozoários, que podem causar doenças de veiculação hídrica, como diarreias, hepatites e cólera.</w:t>
      </w:r>
    </w:p>
    <w:p w14:paraId="485FBFE5" w14:textId="1FEF4F44" w:rsidR="00DB4469" w:rsidRPr="00DB4469" w:rsidRDefault="00DB4469" w:rsidP="00DB44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</w:t>
      </w:r>
      <w:r w:rsidRPr="00DB4469">
        <w:rPr>
          <w:rFonts w:ascii="Times New Roman" w:eastAsia="Times New Roman" w:hAnsi="Times New Roman"/>
          <w:sz w:val="24"/>
          <w:szCs w:val="24"/>
          <w:lang w:eastAsia="pt-BR"/>
        </w:rPr>
        <w:t>A correta aplicação do hipoclorito de sódio contribui para a manutenção da qualidade da água distribuída à população, reduzindo riscos sanitários e garantindo o atendimento às normas vigentes de potabilidade. Dessa forma, a aquisição do produto é indispensável para assegurar a saúde pública e evitar impactos negativos no abastecimento e na qualidade da água fornecida.</w:t>
      </w:r>
    </w:p>
    <w:p w14:paraId="1C519573" w14:textId="5CCE4E5E" w:rsidR="00DB4469" w:rsidRPr="00DB4469" w:rsidRDefault="00DB4469" w:rsidP="00DB44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</w:t>
      </w:r>
      <w:r w:rsidRPr="00DB4469">
        <w:rPr>
          <w:rFonts w:ascii="Times New Roman" w:eastAsia="Times New Roman" w:hAnsi="Times New Roman"/>
          <w:sz w:val="24"/>
          <w:szCs w:val="24"/>
          <w:lang w:eastAsia="pt-BR"/>
        </w:rPr>
        <w:t>Diante do exposto, justifica-se a necessidade de aquisição de hipoclorito de sódio para garantir um abastecimento seguro e contínuo de água potável, atendendo aos padrões de segurança sanitária e promovendo a qualidade de vida da população.</w:t>
      </w:r>
    </w:p>
    <w:p w14:paraId="5A68AA53" w14:textId="27F81EF4" w:rsidR="00CC4452" w:rsidRPr="003C1088" w:rsidRDefault="001C5B87" w:rsidP="00DB4469">
      <w:pPr>
        <w:pStyle w:val="SemEspaamen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135212B" w14:textId="77777777" w:rsidR="00EC7B69" w:rsidRPr="00087D4C" w:rsidRDefault="00EC7B69" w:rsidP="00EC7B69">
      <w:pPr>
        <w:pStyle w:val="SemEspaamento"/>
        <w:ind w:firstLine="708"/>
        <w:jc w:val="both"/>
        <w:rPr>
          <w:rFonts w:ascii="Times New Roman" w:eastAsia="Arial" w:hAnsi="Times New Roman"/>
          <w:sz w:val="24"/>
          <w:szCs w:val="24"/>
        </w:rPr>
      </w:pPr>
    </w:p>
    <w:p w14:paraId="71A15066" w14:textId="54965A9B" w:rsidR="00DB4469" w:rsidRPr="00DB4469" w:rsidRDefault="00B14637" w:rsidP="00DB4469">
      <w:pPr>
        <w:pStyle w:val="Ttulo2"/>
        <w:spacing w:after="35" w:line="267" w:lineRule="auto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6D6239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3. DAS ESPECIFICAÇÕES </w:t>
      </w:r>
    </w:p>
    <w:tbl>
      <w:tblPr>
        <w:tblStyle w:val="Tabelacomgrad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881"/>
        <w:gridCol w:w="2516"/>
        <w:gridCol w:w="1276"/>
        <w:gridCol w:w="1276"/>
        <w:gridCol w:w="1843"/>
        <w:gridCol w:w="1701"/>
      </w:tblGrid>
      <w:tr w:rsidR="00FE50BC" w:rsidRPr="006D6239" w14:paraId="7F67BD12" w14:textId="77777777" w:rsidTr="00F46991">
        <w:trPr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F5AB3" w14:textId="77777777" w:rsidR="00FE50BC" w:rsidRPr="006D6239" w:rsidRDefault="00FE50B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D6239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77EED" w14:textId="77777777" w:rsidR="00FE50BC" w:rsidRPr="006D6239" w:rsidRDefault="00FE5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239">
              <w:rPr>
                <w:rFonts w:ascii="Times New Roman" w:hAnsi="Times New Roman"/>
                <w:b/>
                <w:sz w:val="24"/>
                <w:szCs w:val="24"/>
              </w:rPr>
              <w:t>ESPECIFICAÇÃO DO PRODUTO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D2909" w14:textId="71CE62F7" w:rsidR="00FE50BC" w:rsidRPr="006D6239" w:rsidRDefault="00F469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239">
              <w:rPr>
                <w:rFonts w:ascii="Times New Roman" w:hAnsi="Times New Roman"/>
                <w:b/>
                <w:sz w:val="24"/>
                <w:szCs w:val="24"/>
              </w:rPr>
              <w:t>CÓDIGO TCE-MT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C79AB" w14:textId="1E1E6360" w:rsidR="00FE50BC" w:rsidRPr="006D6239" w:rsidRDefault="00F46991" w:rsidP="00F469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239">
              <w:rPr>
                <w:rFonts w:ascii="Times New Roman" w:hAnsi="Times New Roman"/>
                <w:b/>
                <w:sz w:val="24"/>
                <w:szCs w:val="24"/>
              </w:rPr>
              <w:t>QTDE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BF711" w14:textId="04054388" w:rsidR="00FE50BC" w:rsidRPr="006D6239" w:rsidRDefault="00FE5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239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214E1" w14:textId="77777777" w:rsidR="00FE50BC" w:rsidRPr="006D6239" w:rsidRDefault="00FE5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239">
              <w:rPr>
                <w:rFonts w:ascii="Times New Roman" w:hAnsi="Times New Roman"/>
                <w:b/>
                <w:sz w:val="24"/>
                <w:szCs w:val="24"/>
              </w:rPr>
              <w:t>VALOR</w:t>
            </w:r>
          </w:p>
        </w:tc>
      </w:tr>
      <w:tr w:rsidR="00FE50BC" w:rsidRPr="006D6239" w14:paraId="2F828890" w14:textId="77777777" w:rsidTr="00F46991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87E20" w14:textId="77777777" w:rsidR="003C1088" w:rsidRDefault="003C1088" w:rsidP="00DB44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2D2560" w14:textId="77777777" w:rsidR="00DB4469" w:rsidRDefault="00DB4469" w:rsidP="00DB44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CD6ABA" w14:textId="77777777" w:rsidR="00FE50BC" w:rsidRPr="006D6239" w:rsidRDefault="00FE50BC" w:rsidP="003C1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23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B69A2" w14:textId="77777777" w:rsidR="003C1088" w:rsidRPr="00C73465" w:rsidRDefault="003C1088" w:rsidP="003C108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5E2976E" w14:textId="77777777" w:rsidR="00DB4469" w:rsidRPr="00DB4469" w:rsidRDefault="00DB4469" w:rsidP="00DB4469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DB4469">
              <w:rPr>
                <w:rFonts w:ascii="Times New Roman" w:hAnsi="Times New Roman" w:cs="Times New Roman"/>
                <w:i/>
                <w:color w:val="auto"/>
              </w:rPr>
              <w:t>HIPOCLORITO DE SODIO - CONCENTRACAO/DOSAGEM 10 %, FORMA FARMACEUTICA EM SOLUCAO</w:t>
            </w:r>
          </w:p>
          <w:p w14:paraId="2215592C" w14:textId="62FAAD98" w:rsidR="001C5B87" w:rsidRPr="001C5B87" w:rsidRDefault="001C5B87" w:rsidP="001C5B87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68843FE7" w14:textId="280AAB2D" w:rsidR="00FE50BC" w:rsidRPr="006D6239" w:rsidRDefault="001C5B87" w:rsidP="001C5B87">
            <w:pPr>
              <w:pStyle w:val="Ttulo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D6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42AEC" w14:textId="77777777" w:rsidR="001C5B87" w:rsidRDefault="001C5B87" w:rsidP="00DB4469">
            <w:pPr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24FFC698" w14:textId="77777777" w:rsidR="00DB4469" w:rsidRDefault="00DB4469" w:rsidP="00DB4469">
            <w:pPr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0A3960D0" w14:textId="77777777" w:rsidR="00DB4469" w:rsidRPr="00DB4469" w:rsidRDefault="00DB4469" w:rsidP="003C1088">
            <w:pPr>
              <w:jc w:val="center"/>
              <w:rPr>
                <w:rFonts w:ascii="Times New Roman" w:hAnsi="Times New Roman"/>
                <w:color w:val="212529"/>
              </w:rPr>
            </w:pPr>
            <w:r w:rsidRPr="00DB4469">
              <w:rPr>
                <w:rFonts w:ascii="Times New Roman" w:hAnsi="Times New Roman"/>
                <w:color w:val="212529"/>
              </w:rPr>
              <w:t>22651-3</w:t>
            </w:r>
          </w:p>
          <w:p w14:paraId="3494750F" w14:textId="5E921E51" w:rsidR="00F46991" w:rsidRPr="001C5B87" w:rsidRDefault="00DB4469" w:rsidP="003C1088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DB4469">
              <w:rPr>
                <w:rFonts w:ascii="Times New Roman" w:hAnsi="Times New Roman"/>
                <w:color w:val="212529"/>
              </w:rPr>
              <w:t>Cód.: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42AEB" w14:textId="77777777" w:rsidR="00F46991" w:rsidRPr="006D6239" w:rsidRDefault="00F46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0F6EC9" w14:textId="77777777" w:rsidR="001C5B87" w:rsidRDefault="001C5B87" w:rsidP="00DB44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E53734" w14:textId="4B24A4EA" w:rsidR="003C1088" w:rsidRPr="006D6239" w:rsidRDefault="00DB4469" w:rsidP="003C1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F7F31" w14:textId="77777777" w:rsidR="00F46991" w:rsidRPr="006D6239" w:rsidRDefault="00F46991" w:rsidP="00F46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19E0B2" w14:textId="77777777" w:rsidR="001C5B87" w:rsidRDefault="001C5B87" w:rsidP="00DB44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5B88C1" w14:textId="2D1A4BFC" w:rsidR="00FE50BC" w:rsidRPr="006D6239" w:rsidRDefault="00FE50BC" w:rsidP="008C4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239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="008C4D7B">
              <w:rPr>
                <w:rFonts w:ascii="Times New Roman" w:hAnsi="Times New Roman"/>
                <w:sz w:val="24"/>
                <w:szCs w:val="24"/>
              </w:rPr>
              <w:t>456,50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6C676" w14:textId="77777777" w:rsidR="00F46991" w:rsidRPr="006D6239" w:rsidRDefault="00F46991" w:rsidP="00F46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CDF809" w14:textId="77777777" w:rsidR="001C5B87" w:rsidRDefault="001C5B87" w:rsidP="00DB44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9A38D1" w14:textId="4A284F04" w:rsidR="00FE50BC" w:rsidRPr="006D6239" w:rsidRDefault="00FE50BC" w:rsidP="008C4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239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="008C4D7B">
              <w:rPr>
                <w:rFonts w:ascii="Times New Roman" w:hAnsi="Times New Roman"/>
                <w:sz w:val="24"/>
                <w:szCs w:val="24"/>
              </w:rPr>
              <w:t>31.955,00</w:t>
            </w:r>
          </w:p>
        </w:tc>
      </w:tr>
    </w:tbl>
    <w:p w14:paraId="66768702" w14:textId="77777777" w:rsidR="008C4D7B" w:rsidRDefault="008C4D7B" w:rsidP="008C4D7B">
      <w:pPr>
        <w:pStyle w:val="Corpodetexto"/>
        <w:spacing w:before="10"/>
      </w:pPr>
    </w:p>
    <w:p w14:paraId="1C684046" w14:textId="77777777" w:rsidR="008C4D7B" w:rsidRPr="008C4D7B" w:rsidRDefault="0096006E" w:rsidP="008C4D7B">
      <w:pPr>
        <w:pStyle w:val="Corpodetexto"/>
        <w:spacing w:before="10"/>
      </w:pPr>
      <w:r w:rsidRPr="008C4D7B">
        <w:t xml:space="preserve">Valor Total do </w:t>
      </w:r>
      <w:proofErr w:type="spellStart"/>
      <w:r w:rsidRPr="008C4D7B">
        <w:t>Orçamento</w:t>
      </w:r>
      <w:proofErr w:type="spellEnd"/>
      <w:r w:rsidRPr="008C4D7B">
        <w:t xml:space="preserve">: </w:t>
      </w:r>
      <w:r w:rsidR="008C4D7B" w:rsidRPr="008C4D7B">
        <w:t>R$ 31.955,00 (</w:t>
      </w:r>
      <w:proofErr w:type="spellStart"/>
      <w:r w:rsidR="008C4D7B" w:rsidRPr="008C4D7B">
        <w:t>Trin</w:t>
      </w:r>
      <w:bookmarkStart w:id="1" w:name="_GoBack"/>
      <w:bookmarkEnd w:id="1"/>
      <w:r w:rsidR="008C4D7B" w:rsidRPr="008C4D7B">
        <w:t>ta</w:t>
      </w:r>
      <w:proofErr w:type="spellEnd"/>
      <w:r w:rsidR="008C4D7B" w:rsidRPr="008C4D7B">
        <w:t xml:space="preserve"> e Um Mil, </w:t>
      </w:r>
      <w:proofErr w:type="spellStart"/>
      <w:r w:rsidR="008C4D7B" w:rsidRPr="008C4D7B">
        <w:t>Novecentos</w:t>
      </w:r>
      <w:proofErr w:type="spellEnd"/>
      <w:r w:rsidR="008C4D7B" w:rsidRPr="008C4D7B">
        <w:t xml:space="preserve"> e </w:t>
      </w:r>
      <w:proofErr w:type="spellStart"/>
      <w:r w:rsidR="008C4D7B" w:rsidRPr="008C4D7B">
        <w:t>Cinquenta</w:t>
      </w:r>
      <w:proofErr w:type="spellEnd"/>
      <w:r w:rsidR="008C4D7B" w:rsidRPr="008C4D7B">
        <w:t xml:space="preserve"> e </w:t>
      </w:r>
      <w:proofErr w:type="spellStart"/>
      <w:r w:rsidR="008C4D7B" w:rsidRPr="008C4D7B">
        <w:t>Cinco</w:t>
      </w:r>
      <w:proofErr w:type="spellEnd"/>
      <w:r w:rsidR="008C4D7B" w:rsidRPr="008C4D7B">
        <w:t xml:space="preserve"> </w:t>
      </w:r>
      <w:proofErr w:type="spellStart"/>
      <w:r w:rsidR="008C4D7B" w:rsidRPr="008C4D7B">
        <w:t>Reais</w:t>
      </w:r>
      <w:proofErr w:type="spellEnd"/>
      <w:r w:rsidR="008C4D7B" w:rsidRPr="008C4D7B">
        <w:t>).</w:t>
      </w:r>
    </w:p>
    <w:p w14:paraId="27BB2B0A" w14:textId="5B19FC03" w:rsidR="00087D4C" w:rsidRPr="006D6239" w:rsidRDefault="00087D4C" w:rsidP="00087D4C">
      <w:pPr>
        <w:rPr>
          <w:rFonts w:ascii="Times New Roman" w:hAnsi="Times New Roman"/>
          <w:sz w:val="24"/>
          <w:szCs w:val="24"/>
        </w:rPr>
      </w:pPr>
    </w:p>
    <w:p w14:paraId="0AB3EEC6" w14:textId="77777777" w:rsidR="006D6239" w:rsidRPr="006D6239" w:rsidRDefault="006D6239" w:rsidP="006D6239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D6239">
        <w:rPr>
          <w:rFonts w:ascii="Times New Roman" w:hAnsi="Times New Roman"/>
          <w:b/>
          <w:sz w:val="24"/>
          <w:szCs w:val="24"/>
        </w:rPr>
        <w:lastRenderedPageBreak/>
        <w:t xml:space="preserve">Obs.: </w:t>
      </w:r>
      <w:r w:rsidRPr="006D6239">
        <w:rPr>
          <w:rFonts w:ascii="Times New Roman" w:hAnsi="Times New Roman"/>
          <w:color w:val="000000"/>
          <w:sz w:val="24"/>
          <w:szCs w:val="24"/>
        </w:rPr>
        <w:t xml:space="preserve">Caso os serviços propostos pela Licitante vencedora não atendam as especificações contidas no Processo e na Proposta, ou apresentem quaisquer desvios de padrão, a Prefeitura Municipal de São Pedro da Cipa os rejeitará, devendo a Licitante vencedora, providenciar a sua reformulação, dentro das especificações corretas, no prazo máximo de 02 (dois) dias, contados a partir da comunicação feita por esta Prefeitura Municipal. </w:t>
      </w:r>
    </w:p>
    <w:p w14:paraId="134E8FB5" w14:textId="77777777" w:rsidR="006D6239" w:rsidRPr="006D6239" w:rsidRDefault="006D6239" w:rsidP="006D623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 xml:space="preserve">4. CONDIÇÕES GERAIS </w:t>
      </w:r>
    </w:p>
    <w:p w14:paraId="47EBBF0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>Como condição de participação, tendo em vista a celeridade nas aquisições objeto deste Processo.</w:t>
      </w:r>
    </w:p>
    <w:p w14:paraId="11EA0AB3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4.2.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fornecimento será realizado quando solicitados nas quantidades e especificações constantes das solicitações, após emissão da autorização, nos prazos e condições estabelecidos.</w:t>
      </w:r>
    </w:p>
    <w:p w14:paraId="5AA91F4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5221E72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5. DO PRAZO DE ENTREGA</w:t>
      </w:r>
    </w:p>
    <w:p w14:paraId="28F6B69C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6D6239">
        <w:rPr>
          <w:rFonts w:ascii="Times New Roman" w:hAnsi="Times New Roman" w:cs="Times New Roman"/>
          <w:bCs/>
          <w:sz w:val="24"/>
          <w:szCs w:val="24"/>
        </w:rPr>
        <w:t xml:space="preserve"> O Município não se responsabilizará por serviços realizados sem que estejam requisitados e autorizados na forma deste Processo.</w:t>
      </w:r>
    </w:p>
    <w:p w14:paraId="1BC8452F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sz w:val="24"/>
          <w:szCs w:val="24"/>
        </w:rPr>
        <w:t>5.2.</w:t>
      </w:r>
      <w:r w:rsidRPr="006D62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prazo de entrega dos itens será de </w:t>
      </w:r>
      <w:r w:rsidRPr="006D6239">
        <w:rPr>
          <w:rFonts w:ascii="Times New Roman" w:hAnsi="Times New Roman" w:cs="Times New Roman"/>
          <w:sz w:val="24"/>
          <w:szCs w:val="24"/>
        </w:rPr>
        <w:t>10 (DEZ) DIAS CORRIDOS A CONTAR DA ENTREGA DA RESPECTIVA ORDEM DE FORNECIMENTO.</w:t>
      </w:r>
    </w:p>
    <w:p w14:paraId="6D12CCA0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sz w:val="24"/>
          <w:szCs w:val="24"/>
        </w:rPr>
        <w:t>5.2.1.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 Nos casos em que o prazo acima não for suficiente para a entrega do objeto, a empresa contratada deverá formalizar por meio de justificativa a necessidade de maior prazo, bem como estipular qual seria o prazo adequado e o motivo que a levou necessitar de maior prazo.</w:t>
      </w:r>
    </w:p>
    <w:p w14:paraId="05410AF1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sz w:val="24"/>
          <w:szCs w:val="24"/>
        </w:rPr>
        <w:t>5.3.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fornecimento será realizado nos prazos e condições já estabelecidos neste Processo.   </w:t>
      </w:r>
    </w:p>
    <w:p w14:paraId="2B4D79EC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5.4.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Quanto à entrega dos objetos fica sobre a responsabilidade da licitante vencedora na entrega as despesas </w:t>
      </w:r>
      <w:r w:rsidRPr="006D6239">
        <w:rPr>
          <w:rFonts w:ascii="Times New Roman" w:hAnsi="Times New Roman" w:cs="Times New Roman"/>
          <w:i/>
          <w:sz w:val="24"/>
          <w:szCs w:val="24"/>
        </w:rPr>
        <w:t>e custos, tais como: impostos encargos trabalhistas, previdenciários, fiscais, comerciais, taxas, transporte (inclusive frete), seguros contra todos os riscos existentes, deslocamentos de pessoal, garantia e tributos de qualquer natureza quaisquer outros ônus que incidam ou venham a incidir sobre o objeto licitado e constante da proposta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 necessários ao cumprimento integral do objeto deste Processo e seus Anexos.</w:t>
      </w:r>
    </w:p>
    <w:p w14:paraId="564B1951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sz w:val="24"/>
          <w:szCs w:val="24"/>
        </w:rPr>
        <w:t>5.5.</w:t>
      </w:r>
      <w:r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Pr="006D6239">
        <w:rPr>
          <w:rFonts w:ascii="Times New Roman" w:hAnsi="Times New Roman" w:cs="Times New Roman"/>
          <w:sz w:val="24"/>
          <w:szCs w:val="24"/>
        </w:rPr>
        <w:t xml:space="preserve">O objeto desta licitação, conforme sua natureza, será entregue e recebido nos prazos e condições </w:t>
      </w:r>
      <w:r w:rsidRPr="006D6239">
        <w:rPr>
          <w:rFonts w:ascii="Times New Roman" w:hAnsi="Times New Roman" w:cs="Times New Roman"/>
          <w:bCs/>
          <w:sz w:val="24"/>
          <w:szCs w:val="24"/>
        </w:rPr>
        <w:t xml:space="preserve">na forma estabelecida neste Processo e em contrato próprio e serão recebidos conforme reza a Lei 14.133/21 e </w:t>
      </w:r>
      <w:r w:rsidRPr="006D6239">
        <w:rPr>
          <w:rFonts w:ascii="Times New Roman" w:hAnsi="Times New Roman" w:cs="Times New Roman"/>
          <w:sz w:val="24"/>
          <w:szCs w:val="24"/>
        </w:rPr>
        <w:t>que segue:</w:t>
      </w:r>
    </w:p>
    <w:p w14:paraId="1A171650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5</w:t>
      </w:r>
      <w:r w:rsidRPr="006D6239">
        <w:rPr>
          <w:rFonts w:ascii="Times New Roman" w:hAnsi="Times New Roman" w:cs="Times New Roman"/>
          <w:b/>
          <w:bCs/>
          <w:sz w:val="24"/>
          <w:szCs w:val="24"/>
        </w:rPr>
        <w:t>.6.</w:t>
      </w:r>
      <w:r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Pr="006D6239">
        <w:rPr>
          <w:rFonts w:ascii="Times New Roman" w:hAnsi="Times New Roman" w:cs="Times New Roman"/>
          <w:sz w:val="24"/>
          <w:szCs w:val="24"/>
        </w:rPr>
        <w:t>A Prefeitura se reserva o direito de recorrer ao fornecedor em caso de verificação posterior de irregularidade no objeto.</w:t>
      </w:r>
    </w:p>
    <w:p w14:paraId="02BFC565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2046E5D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6. OBRIGAÇÕES DA LICITANTE VENCEDORA</w:t>
      </w:r>
    </w:p>
    <w:p w14:paraId="4F0AA1E1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Constituem obrigações da CONTRATADA:</w:t>
      </w:r>
    </w:p>
    <w:p w14:paraId="65F1192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6.1.1.</w:t>
      </w:r>
      <w:r w:rsidRPr="006D6239">
        <w:rPr>
          <w:rFonts w:ascii="Times New Roman" w:hAnsi="Times New Roman" w:cs="Times New Roman"/>
          <w:sz w:val="24"/>
          <w:szCs w:val="24"/>
        </w:rPr>
        <w:t xml:space="preserve"> Efetuar as entregas do objeto do Processo conforme as solicitações.</w:t>
      </w:r>
    </w:p>
    <w:p w14:paraId="6D5E6333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6.1.1.2</w:t>
      </w:r>
      <w:r w:rsidRPr="006D6239">
        <w:rPr>
          <w:rFonts w:ascii="Times New Roman" w:hAnsi="Times New Roman" w:cs="Times New Roman"/>
          <w:sz w:val="24"/>
          <w:szCs w:val="24"/>
        </w:rPr>
        <w:t xml:space="preserve"> Cumprir a entrega com os prazos estabelecidos;</w:t>
      </w:r>
    </w:p>
    <w:p w14:paraId="591095A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6.1.3</w:t>
      </w:r>
      <w:r w:rsidRPr="006D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39">
        <w:rPr>
          <w:rFonts w:ascii="Times New Roman" w:hAnsi="Times New Roman" w:cs="Times New Roman"/>
          <w:sz w:val="24"/>
          <w:szCs w:val="24"/>
        </w:rPr>
        <w:t>Fornecer</w:t>
      </w:r>
      <w:proofErr w:type="spellEnd"/>
      <w:r w:rsidRPr="006D6239">
        <w:rPr>
          <w:rFonts w:ascii="Times New Roman" w:hAnsi="Times New Roman" w:cs="Times New Roman"/>
          <w:sz w:val="24"/>
          <w:szCs w:val="24"/>
        </w:rPr>
        <w:t>, durante toda a execução do contrato, os objetos, com menores preços disponíveis no momento da aquisição.</w:t>
      </w:r>
    </w:p>
    <w:p w14:paraId="6C4A513A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6.1.4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>Fornecer</w:t>
      </w:r>
      <w:proofErr w:type="spellEnd"/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objeto de qualidade compatível com os requisitados;</w:t>
      </w:r>
    </w:p>
    <w:p w14:paraId="7A1B204B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6.1.5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Manter pessoal capaz de atender ao objeto da presente licitação, sem interrupção, seja por motivo de férias, licença, falta ao serviço, demissão de empregados ou por qualquer outra razão; </w:t>
      </w:r>
    </w:p>
    <w:p w14:paraId="7DB2D1C2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6.1.6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Responder pelos danos causados diretamente à Administração ou a terceiros, decorrentes de culpa ou dolo, durante a execução do objeto do certame, não excluindo ou reduzindo essa responsabilidade à fiscalização ou o acompanhamento realizado pelo 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>CONTRATANTE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5025EAB3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6.1.7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Prestar as informações e os esclarecimentos que venham a ser solicitados pelo 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CONTRATANTE,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bem como, comunicar, por escrito, qualquer anormalidade de caráter urgente; </w:t>
      </w:r>
    </w:p>
    <w:p w14:paraId="59A9AC2B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6.1.8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D6239">
        <w:rPr>
          <w:rFonts w:ascii="Times New Roman" w:hAnsi="Times New Roman" w:cs="Times New Roman"/>
          <w:color w:val="000000"/>
          <w:sz w:val="24"/>
          <w:szCs w:val="24"/>
        </w:rPr>
        <w:t>Fornecer</w:t>
      </w:r>
      <w:proofErr w:type="spellEnd"/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 todos os dados necessários aos fiscais do Contrato para o controle e fiscalização do cumprimento do presente 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>CONTRATO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3ED0F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6.1.9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Comunicar imediatamente ao Município qualquer alteração ocorrida na empresa, conta bancária e outros julgáveis necessários para recebimento de correspondência; </w:t>
      </w:r>
    </w:p>
    <w:p w14:paraId="4DE3DB1D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6.1.10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>Adequar-se a qualquer alteração procedimental pertinente à prestação dos serviços, efetuadas pela Administração Pública durante a vigência do presente contrato, sob pena de rescisão.</w:t>
      </w:r>
    </w:p>
    <w:p w14:paraId="3959CEA3" w14:textId="3E4A786A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6.1.11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>Somente aceitar, nas mesmas condições, os acréscimos ou supressões que se fizerem necessários, até 25% (vinte e cinco por cento) da quantidade inicial do objeto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5591AA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6.1.12</w:t>
      </w:r>
      <w:r w:rsidRPr="006D6239">
        <w:rPr>
          <w:rFonts w:ascii="Times New Roman" w:hAnsi="Times New Roman" w:cs="Times New Roman"/>
          <w:sz w:val="24"/>
          <w:szCs w:val="24"/>
        </w:rPr>
        <w:t xml:space="preserve"> Manter durante toda a vigência da ata todas as condições de habilitação prevista neste Processo;</w:t>
      </w:r>
    </w:p>
    <w:p w14:paraId="066077E6" w14:textId="3E94EB8D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6.1.13</w:t>
      </w:r>
      <w:r w:rsidRPr="006D6239">
        <w:rPr>
          <w:rFonts w:ascii="Times New Roman" w:hAnsi="Times New Roman" w:cs="Times New Roman"/>
          <w:sz w:val="24"/>
          <w:szCs w:val="24"/>
        </w:rPr>
        <w:t xml:space="preserve"> Garantir a entrega dos produtos quanto a sua integridade, em condições normais de uso pelo prazo, dos itens constantes do produto específico.</w:t>
      </w:r>
    </w:p>
    <w:p w14:paraId="3DE4765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6.1.13.1</w:t>
      </w:r>
      <w:r w:rsidRPr="006D6239">
        <w:rPr>
          <w:rFonts w:ascii="Times New Roman" w:hAnsi="Times New Roman" w:cs="Times New Roman"/>
          <w:sz w:val="24"/>
          <w:szCs w:val="24"/>
        </w:rPr>
        <w:t xml:space="preserve"> A garantia que trata este item implicará na substituição imediata dos produtos entregues e que apresentarem defeitos ou não atenderem ao prazo de validade conforme estipulado, sem prejuízo de reparação dos danos que a administração vier a sofrer.</w:t>
      </w:r>
    </w:p>
    <w:p w14:paraId="009DB66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D6ABD52" w14:textId="77777777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 OBRIGAÇÕES DA ADMINISTRAÇÃO</w:t>
      </w:r>
    </w:p>
    <w:p w14:paraId="42EDC5F6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7.1.</w:t>
      </w:r>
      <w:r w:rsidRPr="006D6239">
        <w:rPr>
          <w:rFonts w:ascii="Times New Roman" w:hAnsi="Times New Roman" w:cs="Times New Roman"/>
          <w:sz w:val="24"/>
          <w:szCs w:val="24"/>
        </w:rPr>
        <w:t xml:space="preserve"> Acompanhar e fiscalizar a execução da Nota de Empenho, bem como atestar a nota fiscal/fatura após a entrega dos materiais, objeto desta licitação;</w:t>
      </w:r>
    </w:p>
    <w:p w14:paraId="36D04523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7.2.</w:t>
      </w:r>
      <w:r w:rsidRPr="006D6239">
        <w:rPr>
          <w:rFonts w:ascii="Times New Roman" w:hAnsi="Times New Roman" w:cs="Times New Roman"/>
          <w:sz w:val="24"/>
          <w:szCs w:val="24"/>
        </w:rPr>
        <w:t xml:space="preserve"> Efetuar o pagamento à CONTRATADA na forma estabelecida neste instrumento;</w:t>
      </w:r>
    </w:p>
    <w:p w14:paraId="6EF9103A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7.3.</w:t>
      </w:r>
      <w:r w:rsidRPr="006D6239">
        <w:rPr>
          <w:rFonts w:ascii="Times New Roman" w:hAnsi="Times New Roman" w:cs="Times New Roman"/>
          <w:sz w:val="24"/>
          <w:szCs w:val="24"/>
        </w:rPr>
        <w:t xml:space="preserve"> Aplicar à Contratada as penalidades previstas neste Processo e na legislação pertinente, quando for o caso;</w:t>
      </w:r>
    </w:p>
    <w:p w14:paraId="63F069F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7.4.</w:t>
      </w:r>
      <w:r w:rsidRPr="006D6239">
        <w:rPr>
          <w:rFonts w:ascii="Times New Roman" w:hAnsi="Times New Roman" w:cs="Times New Roman"/>
          <w:sz w:val="24"/>
          <w:szCs w:val="24"/>
        </w:rPr>
        <w:t xml:space="preserve"> Prestar as informações e os esclarecimentos atinentes ao objeto, que venham a ser solicitados pela Contratada;</w:t>
      </w:r>
    </w:p>
    <w:p w14:paraId="191E3453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7.5.</w:t>
      </w:r>
      <w:r w:rsidRPr="006D6239">
        <w:rPr>
          <w:rFonts w:ascii="Times New Roman" w:hAnsi="Times New Roman" w:cs="Times New Roman"/>
          <w:sz w:val="24"/>
          <w:szCs w:val="24"/>
        </w:rPr>
        <w:t xml:space="preserve"> Documentar as ocorrências havidas;</w:t>
      </w:r>
    </w:p>
    <w:p w14:paraId="36CA16D7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7.6.</w:t>
      </w:r>
      <w:r w:rsidRPr="006D6239">
        <w:rPr>
          <w:rFonts w:ascii="Times New Roman" w:hAnsi="Times New Roman" w:cs="Times New Roman"/>
          <w:sz w:val="24"/>
          <w:szCs w:val="24"/>
        </w:rPr>
        <w:t xml:space="preserve"> Determinar a regularização das faltas e defeitos observados na execução do objeto da Licitação.</w:t>
      </w:r>
    </w:p>
    <w:p w14:paraId="01DB02E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7.7.</w:t>
      </w:r>
      <w:r w:rsidRPr="006D6239">
        <w:rPr>
          <w:rFonts w:ascii="Times New Roman" w:hAnsi="Times New Roman" w:cs="Times New Roman"/>
          <w:sz w:val="24"/>
          <w:szCs w:val="24"/>
        </w:rPr>
        <w:t xml:space="preserve"> Rejeitar, no todo ou em parte, serviço ou fornecimento executado em desacordo com o contrato.</w:t>
      </w:r>
    </w:p>
    <w:p w14:paraId="4A0B5F17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7.8.</w:t>
      </w:r>
      <w:r w:rsidRPr="006D6239">
        <w:rPr>
          <w:rFonts w:ascii="Times New Roman" w:hAnsi="Times New Roman" w:cs="Times New Roman"/>
          <w:sz w:val="24"/>
          <w:szCs w:val="24"/>
        </w:rPr>
        <w:t xml:space="preserve"> Notificar, por escrito, à CONTRATADA toda e qualquer irregularidade constatada na execução dos serviços;</w:t>
      </w:r>
    </w:p>
    <w:p w14:paraId="314BC2E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7.9.</w:t>
      </w:r>
      <w:r w:rsidRPr="006D6239">
        <w:rPr>
          <w:rFonts w:ascii="Times New Roman" w:hAnsi="Times New Roman" w:cs="Times New Roman"/>
          <w:sz w:val="24"/>
          <w:szCs w:val="24"/>
        </w:rPr>
        <w:t xml:space="preserve"> Proporcionar à CONTRATADA as facilidades necessárias a fim de que esta possa desempenhar com efetividade o serviço contratado.</w:t>
      </w:r>
    </w:p>
    <w:p w14:paraId="42812F0C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7.10.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>Receber o objeto adjudicado, nos termos, prazos, quantidade, qualidade e condições estabelecidas neste Processo;</w:t>
      </w:r>
    </w:p>
    <w:p w14:paraId="70F6C75B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7.11.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Exigir da contratada a comprovação de regularidade fiscal no que tange o recolhimento de INSS/ FGTS e CNDT. </w:t>
      </w:r>
    </w:p>
    <w:p w14:paraId="464AF2C2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7.12.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>Prestar informações pertinentes sempre que solicitado pela contratada a respeito dos fornecimentos a serem efetuados.</w:t>
      </w:r>
    </w:p>
    <w:p w14:paraId="444FCA5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411C7CA" w14:textId="77777777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8.  DO PAGAMENTO</w:t>
      </w:r>
    </w:p>
    <w:p w14:paraId="792A70F6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Pr="006D6239">
        <w:rPr>
          <w:rFonts w:ascii="Times New Roman" w:hAnsi="Times New Roman" w:cs="Times New Roman"/>
          <w:sz w:val="24"/>
          <w:szCs w:val="24"/>
        </w:rPr>
        <w:t>O pagamento será efetuado conforme os pedidos à licitante que deverá apresentar juntamente com as mercadorias as notas fiscais correspondentes ao fornecimento dos objetos, devidamente processadas em duas vias, com todos os campos preenchidos, sem rasuras e devidamente atestada pelo servidor designado pela Administração, devendo ainda estar acompanhada das cópias das Ordens de Fornecimento autorizadas pela Secretaria solicitante.</w:t>
      </w:r>
    </w:p>
    <w:p w14:paraId="6C3C92BD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8.2.</w:t>
      </w:r>
      <w:r w:rsidRPr="006D6239">
        <w:rPr>
          <w:rFonts w:ascii="Times New Roman" w:hAnsi="Times New Roman" w:cs="Times New Roman"/>
          <w:sz w:val="24"/>
          <w:szCs w:val="24"/>
        </w:rPr>
        <w:t xml:space="preserve"> Para fazer jus ao pagamento, a licitante vencedora deverá comprovar sua adimplência com a Seguridade Social (CND); com o FGTS (CRF); Certidão Negativa de Débitos Trabalhista (CNDT). Caso a empresa seja optante pelo SIMPLES, deverá apresentar, também, cópia do “Termo de Opção” pelo recolhimento de imposto naquela modalidade.</w:t>
      </w:r>
    </w:p>
    <w:p w14:paraId="6AD642C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lastRenderedPageBreak/>
        <w:t>8.3.</w:t>
      </w:r>
      <w:r w:rsidRPr="006D6239">
        <w:rPr>
          <w:rFonts w:ascii="Times New Roman" w:hAnsi="Times New Roman" w:cs="Times New Roman"/>
          <w:sz w:val="24"/>
          <w:szCs w:val="24"/>
        </w:rPr>
        <w:t xml:space="preserve"> O pagamento das notas fiscais apresentadas e devidamente atestadas será efetuado através de Pagamento Eletrônico, no prazo máximo de 30 (trinta) dias a partir do recebimento e atestação das referidas notas fiscais pelo servidor designado pela Administração.</w:t>
      </w:r>
    </w:p>
    <w:p w14:paraId="38CD090A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bCs/>
          <w:sz w:val="24"/>
          <w:szCs w:val="24"/>
        </w:rPr>
        <w:t>8.4.</w:t>
      </w:r>
      <w:r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Pr="006D6239">
        <w:rPr>
          <w:rFonts w:ascii="Times New Roman" w:hAnsi="Times New Roman" w:cs="Times New Roman"/>
          <w:sz w:val="24"/>
          <w:szCs w:val="24"/>
        </w:rPr>
        <w:t>As notas fiscais/faturas que apresentarem incorreções serão devolvidas à empresa vencedora para as devidas correções. Nesse caso, o prazo de que trata esta cláusula começará a fluir a partir da data de apresentação da nota fiscal/fatura, sem imperfeições. </w:t>
      </w:r>
    </w:p>
    <w:p w14:paraId="2CE08D6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8.5.</w:t>
      </w:r>
      <w:r w:rsidRPr="006D6239">
        <w:rPr>
          <w:rFonts w:ascii="Times New Roman" w:hAnsi="Times New Roman" w:cs="Times New Roman"/>
          <w:sz w:val="24"/>
          <w:szCs w:val="24"/>
        </w:rPr>
        <w:t xml:space="preserve"> Nenhum pagamento será efetuado enquanto pendente de liquidação qualquer obrigação financeira que lhe for imposta, em virtude de penalidade ou inadimplência, sem que isso gere direito de atualização monetária. </w:t>
      </w:r>
    </w:p>
    <w:p w14:paraId="3D9CF71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8.6.</w:t>
      </w:r>
      <w:r w:rsidRPr="006D6239">
        <w:rPr>
          <w:rFonts w:ascii="Times New Roman" w:hAnsi="Times New Roman" w:cs="Times New Roman"/>
          <w:sz w:val="24"/>
          <w:szCs w:val="24"/>
        </w:rPr>
        <w:t xml:space="preserve"> Se o término do prazo para pagamento ocorrer em dia sem expediente no órgão licitante, o pagamento deverá ser efetuado no primeiro dia útil subsequente.</w:t>
      </w:r>
    </w:p>
    <w:p w14:paraId="49C0FFC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C226DBC" w14:textId="77777777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9. DA VIGÊNCIA</w:t>
      </w:r>
    </w:p>
    <w:p w14:paraId="1FD88E5B" w14:textId="342F41D2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F51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Pr="006D6239">
        <w:rPr>
          <w:rFonts w:ascii="Times New Roman" w:hAnsi="Times New Roman" w:cs="Times New Roman"/>
          <w:bCs/>
          <w:sz w:val="24"/>
          <w:szCs w:val="24"/>
        </w:rPr>
        <w:t xml:space="preserve"> A presente contratação terá o prazo de vigência por até </w:t>
      </w:r>
      <w:r w:rsidR="00B63FE4">
        <w:rPr>
          <w:rFonts w:ascii="Times New Roman" w:hAnsi="Times New Roman" w:cs="Times New Roman"/>
          <w:bCs/>
          <w:sz w:val="24"/>
          <w:szCs w:val="24"/>
        </w:rPr>
        <w:t>12</w:t>
      </w:r>
      <w:r w:rsidR="00A0276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63FE4">
        <w:rPr>
          <w:rFonts w:ascii="Times New Roman" w:hAnsi="Times New Roman" w:cs="Times New Roman"/>
          <w:bCs/>
          <w:sz w:val="24"/>
          <w:szCs w:val="24"/>
        </w:rPr>
        <w:t>doze</w:t>
      </w:r>
      <w:r w:rsidR="00AC5F5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B63FE4">
        <w:rPr>
          <w:rFonts w:ascii="Times New Roman" w:hAnsi="Times New Roman" w:cs="Times New Roman"/>
          <w:bCs/>
          <w:sz w:val="24"/>
          <w:szCs w:val="24"/>
        </w:rPr>
        <w:t>mese</w:t>
      </w:r>
      <w:r w:rsidRPr="006D6239">
        <w:rPr>
          <w:rFonts w:ascii="Times New Roman" w:hAnsi="Times New Roman" w:cs="Times New Roman"/>
          <w:bCs/>
          <w:sz w:val="24"/>
          <w:szCs w:val="24"/>
        </w:rPr>
        <w:t>s, podendo ser prorrogável a partir da data de assinatura do presente contrato até o limite máximo previsto em Lei.</w:t>
      </w:r>
    </w:p>
    <w:p w14:paraId="51D9F05B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D6239">
        <w:rPr>
          <w:rFonts w:ascii="Times New Roman" w:hAnsi="Times New Roman" w:cs="Times New Roman"/>
          <w:bCs/>
          <w:sz w:val="24"/>
          <w:szCs w:val="24"/>
        </w:rPr>
        <w:t xml:space="preserve">Conforme art. 105 da Lei 14.133/21, diz: </w:t>
      </w:r>
      <w:r w:rsidRPr="006D6239">
        <w:rPr>
          <w:rFonts w:ascii="Times New Roman" w:hAnsi="Times New Roman" w:cs="Times New Roman"/>
          <w:bCs/>
          <w:i/>
          <w:sz w:val="24"/>
          <w:szCs w:val="24"/>
        </w:rPr>
        <w:t>“</w:t>
      </w:r>
      <w:r w:rsidRPr="006D623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 duração dos contratos regidos por esta Lei será a prevista em edital, e deverão ser observadas, no momento da contratação e a cada exercício financeiro, a disponibilidade de créditos orçamentários, bem como a previsão no plano plurianual, quando ultrapassar 1 (um) exercício financeiro.”</w:t>
      </w:r>
    </w:p>
    <w:p w14:paraId="30E6AED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CE81DE" w14:textId="77777777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10. DOTAÇÃO ORÇAMENTÁRIA</w:t>
      </w:r>
    </w:p>
    <w:p w14:paraId="3958DC9E" w14:textId="75D97AC1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10.1.</w:t>
      </w:r>
      <w:r w:rsidR="00AC5F51">
        <w:rPr>
          <w:rFonts w:ascii="Times New Roman" w:hAnsi="Times New Roman" w:cs="Times New Roman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sz w:val="24"/>
          <w:szCs w:val="24"/>
        </w:rPr>
        <w:t>As despesas decorrentes da contratação, objeto desta Licitação, correrão à conta da seguinte Dotação Orçamentária, conforme informações obtidas através de contato com o Setor de Contabilidade desta Prefeitura</w:t>
      </w:r>
      <w:r w:rsidR="00AC5F51">
        <w:rPr>
          <w:rFonts w:ascii="Times New Roman" w:hAnsi="Times New Roman" w:cs="Times New Roman"/>
          <w:sz w:val="24"/>
          <w:szCs w:val="24"/>
        </w:rPr>
        <w:t>;</w:t>
      </w:r>
    </w:p>
    <w:p w14:paraId="2114715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4DE011" w14:textId="144EE4D3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218">
        <w:rPr>
          <w:rFonts w:ascii="Times New Roman" w:hAnsi="Times New Roman" w:cs="Times New Roman"/>
          <w:b/>
          <w:sz w:val="24"/>
          <w:szCs w:val="24"/>
        </w:rPr>
        <w:t xml:space="preserve">Ficha: </w:t>
      </w:r>
      <w:r w:rsidR="00CD51B8">
        <w:rPr>
          <w:rFonts w:ascii="Times New Roman" w:hAnsi="Times New Roman" w:cs="Times New Roman"/>
          <w:b/>
          <w:sz w:val="24"/>
          <w:szCs w:val="24"/>
        </w:rPr>
        <w:t>483</w:t>
      </w:r>
      <w:r w:rsidRPr="00310218">
        <w:rPr>
          <w:rFonts w:ascii="Times New Roman" w:hAnsi="Times New Roman" w:cs="Times New Roman"/>
          <w:b/>
          <w:sz w:val="24"/>
          <w:szCs w:val="24"/>
        </w:rPr>
        <w:t xml:space="preserve"> – 01.0</w:t>
      </w:r>
      <w:r w:rsidR="00CD51B8">
        <w:rPr>
          <w:rFonts w:ascii="Times New Roman" w:hAnsi="Times New Roman" w:cs="Times New Roman"/>
          <w:b/>
          <w:sz w:val="24"/>
          <w:szCs w:val="24"/>
        </w:rPr>
        <w:t>9.04</w:t>
      </w:r>
      <w:r w:rsidRPr="00310218">
        <w:rPr>
          <w:rFonts w:ascii="Times New Roman" w:hAnsi="Times New Roman" w:cs="Times New Roman"/>
          <w:b/>
          <w:sz w:val="24"/>
          <w:szCs w:val="24"/>
        </w:rPr>
        <w:t>.</w:t>
      </w:r>
      <w:r w:rsidR="00CD51B8">
        <w:rPr>
          <w:rFonts w:ascii="Times New Roman" w:hAnsi="Times New Roman" w:cs="Times New Roman"/>
          <w:b/>
          <w:sz w:val="24"/>
          <w:szCs w:val="24"/>
        </w:rPr>
        <w:t>17</w:t>
      </w:r>
      <w:r w:rsidRPr="00310218">
        <w:rPr>
          <w:rFonts w:ascii="Times New Roman" w:hAnsi="Times New Roman" w:cs="Times New Roman"/>
          <w:b/>
          <w:sz w:val="24"/>
          <w:szCs w:val="24"/>
        </w:rPr>
        <w:t>.</w:t>
      </w:r>
      <w:r w:rsidR="00CD51B8">
        <w:rPr>
          <w:rFonts w:ascii="Times New Roman" w:hAnsi="Times New Roman" w:cs="Times New Roman"/>
          <w:b/>
          <w:sz w:val="24"/>
          <w:szCs w:val="24"/>
        </w:rPr>
        <w:t>512.0015</w:t>
      </w:r>
      <w:r w:rsidRPr="00310218">
        <w:rPr>
          <w:rFonts w:ascii="Times New Roman" w:hAnsi="Times New Roman" w:cs="Times New Roman"/>
          <w:b/>
          <w:sz w:val="24"/>
          <w:szCs w:val="24"/>
        </w:rPr>
        <w:t>.2</w:t>
      </w:r>
      <w:r w:rsidR="00CD51B8">
        <w:rPr>
          <w:rFonts w:ascii="Times New Roman" w:hAnsi="Times New Roman" w:cs="Times New Roman"/>
          <w:b/>
          <w:sz w:val="24"/>
          <w:szCs w:val="24"/>
        </w:rPr>
        <w:t>211</w:t>
      </w:r>
      <w:r w:rsidRPr="00310218">
        <w:rPr>
          <w:rFonts w:ascii="Times New Roman" w:hAnsi="Times New Roman" w:cs="Times New Roman"/>
          <w:b/>
          <w:sz w:val="24"/>
          <w:szCs w:val="24"/>
        </w:rPr>
        <w:t>.00</w:t>
      </w:r>
      <w:r w:rsidR="00CD51B8">
        <w:rPr>
          <w:rFonts w:ascii="Times New Roman" w:hAnsi="Times New Roman" w:cs="Times New Roman"/>
          <w:b/>
          <w:sz w:val="24"/>
          <w:szCs w:val="24"/>
        </w:rPr>
        <w:t>00.3.3.90.30</w:t>
      </w:r>
      <w:r w:rsidRPr="00310218">
        <w:rPr>
          <w:rFonts w:ascii="Times New Roman" w:hAnsi="Times New Roman" w:cs="Times New Roman"/>
          <w:b/>
          <w:sz w:val="24"/>
          <w:szCs w:val="24"/>
        </w:rPr>
        <w:t xml:space="preserve">.00 – </w:t>
      </w:r>
      <w:r w:rsidR="00CD51B8">
        <w:rPr>
          <w:rFonts w:ascii="Times New Roman" w:hAnsi="Times New Roman" w:cs="Times New Roman"/>
          <w:b/>
          <w:sz w:val="24"/>
          <w:szCs w:val="24"/>
        </w:rPr>
        <w:t>GESTÃO DE SANEAMENTO BÁSICO</w:t>
      </w:r>
      <w:r w:rsidR="003102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634" w:rsidRPr="0031021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70422" w:rsidRPr="00310218">
        <w:rPr>
          <w:rFonts w:ascii="Times New Roman" w:hAnsi="Times New Roman" w:cs="Times New Roman"/>
          <w:b/>
          <w:sz w:val="24"/>
          <w:szCs w:val="24"/>
        </w:rPr>
        <w:t xml:space="preserve">MANUTENÇÃO E ENCARGOS COM </w:t>
      </w:r>
      <w:r w:rsidR="00310218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CD51B8">
        <w:rPr>
          <w:rFonts w:ascii="Times New Roman" w:hAnsi="Times New Roman" w:cs="Times New Roman"/>
          <w:b/>
          <w:sz w:val="24"/>
          <w:szCs w:val="24"/>
        </w:rPr>
        <w:t>DAE – DEP. ÁGUA E ESGOTO</w:t>
      </w:r>
      <w:r w:rsidR="00EA3634" w:rsidRPr="0031021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10218">
        <w:rPr>
          <w:rFonts w:ascii="Times New Roman" w:hAnsi="Times New Roman" w:cs="Times New Roman"/>
          <w:b/>
          <w:sz w:val="24"/>
          <w:szCs w:val="24"/>
        </w:rPr>
        <w:t>MATERIAL</w:t>
      </w:r>
      <w:r w:rsidR="00CD51B8">
        <w:rPr>
          <w:rFonts w:ascii="Times New Roman" w:hAnsi="Times New Roman" w:cs="Times New Roman"/>
          <w:b/>
          <w:sz w:val="24"/>
          <w:szCs w:val="24"/>
        </w:rPr>
        <w:t xml:space="preserve"> DE CONSUMO.</w:t>
      </w:r>
    </w:p>
    <w:p w14:paraId="719F0BC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D93E75F" w14:textId="77777777" w:rsidR="006D6239" w:rsidRPr="00EA3634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634">
        <w:rPr>
          <w:rFonts w:ascii="Times New Roman" w:hAnsi="Times New Roman" w:cs="Times New Roman"/>
          <w:b/>
          <w:sz w:val="24"/>
          <w:szCs w:val="24"/>
        </w:rPr>
        <w:t>11. FISCAL DO CONTRATO</w:t>
      </w:r>
    </w:p>
    <w:p w14:paraId="2E20211F" w14:textId="427112E0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11.1.</w:t>
      </w:r>
      <w:r w:rsidRPr="006D6239">
        <w:rPr>
          <w:rFonts w:ascii="Times New Roman" w:hAnsi="Times New Roman" w:cs="Times New Roman"/>
          <w:sz w:val="24"/>
          <w:szCs w:val="24"/>
        </w:rPr>
        <w:t xml:space="preserve"> Serão fiscais de contrato a </w:t>
      </w:r>
      <w:proofErr w:type="spellStart"/>
      <w:r w:rsidRPr="00EA3634">
        <w:rPr>
          <w:rFonts w:ascii="Times New Roman" w:hAnsi="Times New Roman" w:cs="Times New Roman"/>
          <w:b/>
          <w:sz w:val="24"/>
          <w:szCs w:val="24"/>
        </w:rPr>
        <w:t>Srª</w:t>
      </w:r>
      <w:proofErr w:type="spellEnd"/>
      <w:r w:rsidRPr="00EA36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51B8">
        <w:rPr>
          <w:rFonts w:ascii="Times New Roman" w:hAnsi="Times New Roman" w:cs="Times New Roman"/>
          <w:b/>
          <w:sz w:val="24"/>
          <w:szCs w:val="24"/>
        </w:rPr>
        <w:t>isabel</w:t>
      </w:r>
      <w:proofErr w:type="spellEnd"/>
      <w:r w:rsidR="00CD51B8">
        <w:rPr>
          <w:rFonts w:ascii="Times New Roman" w:hAnsi="Times New Roman" w:cs="Times New Roman"/>
          <w:b/>
          <w:sz w:val="24"/>
          <w:szCs w:val="24"/>
        </w:rPr>
        <w:t xml:space="preserve"> Teixeira de Araújo</w:t>
      </w:r>
      <w:r w:rsidRPr="006D6239">
        <w:rPr>
          <w:rFonts w:ascii="Times New Roman" w:hAnsi="Times New Roman" w:cs="Times New Roman"/>
          <w:sz w:val="24"/>
          <w:szCs w:val="24"/>
        </w:rPr>
        <w:t xml:space="preserve">, designada como Fiscal de Contrato do Município de São Pedro da Cipa, através da Portaria </w:t>
      </w:r>
      <w:r w:rsidR="00CD51B8">
        <w:rPr>
          <w:rFonts w:ascii="Times New Roman" w:hAnsi="Times New Roman" w:cs="Times New Roman"/>
          <w:b/>
          <w:sz w:val="24"/>
          <w:szCs w:val="24"/>
        </w:rPr>
        <w:t>nº 03</w:t>
      </w:r>
      <w:r w:rsidR="00370422">
        <w:rPr>
          <w:rFonts w:ascii="Times New Roman" w:hAnsi="Times New Roman" w:cs="Times New Roman"/>
          <w:b/>
          <w:sz w:val="24"/>
          <w:szCs w:val="24"/>
        </w:rPr>
        <w:t>6/2025</w:t>
      </w:r>
      <w:r w:rsidR="00370422">
        <w:rPr>
          <w:rFonts w:ascii="Times New Roman" w:hAnsi="Times New Roman" w:cs="Times New Roman"/>
          <w:sz w:val="24"/>
          <w:szCs w:val="24"/>
        </w:rPr>
        <w:t xml:space="preserve">, de 06/01/20525, </w:t>
      </w:r>
      <w:r w:rsidRPr="006D6239">
        <w:rPr>
          <w:rFonts w:ascii="Times New Roman" w:hAnsi="Times New Roman" w:cs="Times New Roman"/>
          <w:sz w:val="24"/>
          <w:szCs w:val="24"/>
        </w:rPr>
        <w:t>à qual competirá dirimir as dúvidas que surgirem no curso das aquisições, que de tudo dará ciência à Administração, conforme dispõe no art. 117, da Lei n</w:t>
      </w:r>
      <w:r w:rsidRPr="006D6239">
        <w:rPr>
          <w:rFonts w:ascii="Times New Roman" w:hAnsi="Times New Roman" w:cs="Times New Roman"/>
          <w:strike/>
          <w:sz w:val="24"/>
          <w:szCs w:val="24"/>
        </w:rPr>
        <w:t>º</w:t>
      </w:r>
      <w:r w:rsidRPr="006D6239">
        <w:rPr>
          <w:rFonts w:ascii="Times New Roman" w:hAnsi="Times New Roman" w:cs="Times New Roman"/>
          <w:sz w:val="24"/>
          <w:szCs w:val="24"/>
        </w:rPr>
        <w:t xml:space="preserve"> 14.133/21, com suas ulteriores alterações.</w:t>
      </w:r>
    </w:p>
    <w:p w14:paraId="21A3749C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6BD500D" w14:textId="77777777" w:rsidR="006D6239" w:rsidRPr="00D920C3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 DAS CONSIDERAÇÕES FINAIS</w:t>
      </w:r>
    </w:p>
    <w:p w14:paraId="77B4D23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12.1.</w:t>
      </w:r>
      <w:r w:rsidRPr="006D6239">
        <w:rPr>
          <w:rFonts w:ascii="Times New Roman" w:hAnsi="Times New Roman" w:cs="Times New Roman"/>
          <w:sz w:val="24"/>
          <w:szCs w:val="24"/>
        </w:rPr>
        <w:t xml:space="preserve"> A proponente deverá declarar conhecer os termos do instrumento convocatório que rege a presente licitação e demais anexos que o integram.</w:t>
      </w:r>
    </w:p>
    <w:p w14:paraId="55BEFD5F" w14:textId="5C19A4D1" w:rsidR="00BA6283" w:rsidRDefault="006D6239" w:rsidP="00CD51B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12.2.</w:t>
      </w:r>
      <w:r w:rsidRPr="006D6239">
        <w:rPr>
          <w:rFonts w:ascii="Times New Roman" w:hAnsi="Times New Roman" w:cs="Times New Roman"/>
          <w:sz w:val="24"/>
          <w:szCs w:val="24"/>
        </w:rPr>
        <w:t xml:space="preserve"> O preço proposto deverá contemplar todas as despesas que o compõem, tais como Encargos Sociais e Impostos etc.</w:t>
      </w:r>
    </w:p>
    <w:p w14:paraId="5ED4CD66" w14:textId="77777777" w:rsidR="00CD51B8" w:rsidRDefault="00CD51B8" w:rsidP="00CD51B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4D8BC57" w14:textId="77777777" w:rsidR="00CD51B8" w:rsidRPr="00CD51B8" w:rsidRDefault="00CD51B8" w:rsidP="00CD51B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B0B136F" w14:textId="2AB851C5" w:rsidR="00B14637" w:rsidRPr="00087D4C" w:rsidRDefault="00B14637" w:rsidP="00F9002C">
      <w:pPr>
        <w:pStyle w:val="Corpodetexto"/>
        <w:jc w:val="right"/>
        <w:rPr>
          <w:lang w:val="pt-BR"/>
        </w:rPr>
      </w:pPr>
      <w:r w:rsidRPr="00087D4C">
        <w:rPr>
          <w:rFonts w:eastAsia="Arial"/>
          <w:lang w:val="pt-BR"/>
        </w:rPr>
        <w:t xml:space="preserve">São Pedro da </w:t>
      </w:r>
      <w:proofErr w:type="spellStart"/>
      <w:r w:rsidRPr="00087D4C">
        <w:rPr>
          <w:rFonts w:eastAsia="Arial"/>
          <w:lang w:val="pt-BR"/>
        </w:rPr>
        <w:t>Cipa</w:t>
      </w:r>
      <w:proofErr w:type="spellEnd"/>
      <w:r w:rsidRPr="00087D4C">
        <w:rPr>
          <w:lang w:val="pt-BR"/>
        </w:rPr>
        <w:t xml:space="preserve"> - MT, </w:t>
      </w:r>
      <w:r w:rsidR="00CD51B8">
        <w:rPr>
          <w:lang w:val="pt-BR"/>
        </w:rPr>
        <w:t>19</w:t>
      </w:r>
      <w:r w:rsidR="001C5B87">
        <w:rPr>
          <w:lang w:val="pt-BR"/>
        </w:rPr>
        <w:t xml:space="preserve"> de março</w:t>
      </w:r>
      <w:r w:rsidR="00370422">
        <w:rPr>
          <w:lang w:val="pt-BR"/>
        </w:rPr>
        <w:t xml:space="preserve"> de 2025</w:t>
      </w:r>
      <w:r w:rsidRPr="00087D4C">
        <w:rPr>
          <w:lang w:val="pt-BR"/>
        </w:rPr>
        <w:t>.</w:t>
      </w:r>
    </w:p>
    <w:p w14:paraId="12F54EB6" w14:textId="77777777" w:rsidR="00B14637" w:rsidRPr="00087D4C" w:rsidRDefault="00B14637" w:rsidP="00B14637">
      <w:pPr>
        <w:pStyle w:val="Corpodetexto"/>
        <w:rPr>
          <w:rFonts w:eastAsia="Arial Unicode MS"/>
          <w:b/>
          <w:lang w:val="pt-BR"/>
        </w:rPr>
      </w:pPr>
    </w:p>
    <w:p w14:paraId="67D9573C" w14:textId="77777777" w:rsidR="009B5A5F" w:rsidRPr="00087D4C" w:rsidRDefault="009B5A5F" w:rsidP="00B14637">
      <w:pPr>
        <w:pStyle w:val="Corpodetexto"/>
        <w:rPr>
          <w:rFonts w:eastAsia="Arial Unicode MS"/>
          <w:lang w:val="pt-BR"/>
        </w:rPr>
      </w:pPr>
    </w:p>
    <w:p w14:paraId="19AD7411" w14:textId="77777777" w:rsidR="00BA6283" w:rsidRPr="00087D4C" w:rsidRDefault="00BA6283" w:rsidP="00B14637">
      <w:pPr>
        <w:pStyle w:val="Corpodetexto"/>
        <w:rPr>
          <w:rFonts w:eastAsia="Arial Unicode MS"/>
          <w:lang w:val="pt-BR"/>
        </w:rPr>
      </w:pPr>
    </w:p>
    <w:bookmarkEnd w:id="0"/>
    <w:p w14:paraId="75AD0264" w14:textId="77777777" w:rsidR="00CD51B8" w:rsidRPr="000C0315" w:rsidRDefault="00CD51B8" w:rsidP="00CD51B8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VITOR RODRIGUES DE ALMEIDA</w:t>
      </w:r>
    </w:p>
    <w:p w14:paraId="136372D2" w14:textId="38DEF2E9" w:rsidR="00D920C3" w:rsidRPr="00CD51B8" w:rsidRDefault="00CD51B8" w:rsidP="00CD51B8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Secretário Municipal de Infraestrutura</w:t>
      </w:r>
    </w:p>
    <w:sectPr w:rsidR="00D920C3" w:rsidRPr="00CD51B8" w:rsidSect="00C9541F">
      <w:headerReference w:type="default" r:id="rId8"/>
      <w:footerReference w:type="even" r:id="rId9"/>
      <w:footerReference w:type="default" r:id="rId10"/>
      <w:pgSz w:w="11906" w:h="16838"/>
      <w:pgMar w:top="1985" w:right="849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CB55F" w14:textId="77777777" w:rsidR="009638CD" w:rsidRDefault="009638CD" w:rsidP="00093889">
      <w:pPr>
        <w:spacing w:after="0" w:line="240" w:lineRule="auto"/>
      </w:pPr>
      <w:r>
        <w:separator/>
      </w:r>
    </w:p>
  </w:endnote>
  <w:endnote w:type="continuationSeparator" w:id="0">
    <w:p w14:paraId="713157B8" w14:textId="77777777" w:rsidR="009638CD" w:rsidRDefault="009638CD" w:rsidP="00093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ster Bodon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42C74" w14:textId="77777777" w:rsidR="005A2DF5" w:rsidRDefault="005A2DF5" w:rsidP="00093889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0573C" w14:textId="77777777" w:rsidR="005A2DF5" w:rsidRDefault="005A2DF5" w:rsidP="00093889">
    <w:pPr>
      <w:pStyle w:val="SemEspaamento"/>
      <w:jc w:val="center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6EDB24C0" w14:textId="7F11A6AF" w:rsidR="005A2DF5" w:rsidRPr="00F76024" w:rsidRDefault="005A2DF5" w:rsidP="00F76024">
    <w:pPr>
      <w:pStyle w:val="SemEspaamento"/>
      <w:jc w:val="center"/>
      <w:rPr>
        <w:rFonts w:ascii="Tahoma" w:eastAsia="Calibri" w:hAnsi="Tahoma" w:cs="Tahoma"/>
        <w:sz w:val="20"/>
        <w:szCs w:val="20"/>
        <w:lang w:eastAsia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18DA8" w14:textId="77777777" w:rsidR="009638CD" w:rsidRDefault="009638CD" w:rsidP="00093889">
      <w:pPr>
        <w:spacing w:after="0" w:line="240" w:lineRule="auto"/>
      </w:pPr>
      <w:r>
        <w:separator/>
      </w:r>
    </w:p>
  </w:footnote>
  <w:footnote w:type="continuationSeparator" w:id="0">
    <w:p w14:paraId="61828859" w14:textId="77777777" w:rsidR="009638CD" w:rsidRDefault="009638CD" w:rsidP="00093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20B1A" w14:textId="5137F60C" w:rsidR="00E5798F" w:rsidRPr="005F65C1" w:rsidRDefault="00E5798F" w:rsidP="005F65C1">
    <w:pPr>
      <w:pStyle w:val="Corpodetexto"/>
      <w:jc w:val="center"/>
      <w:rPr>
        <w:b/>
      </w:rPr>
    </w:pPr>
    <w:r w:rsidRPr="005F65C1">
      <w:rPr>
        <w:b/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1F9E5A72" wp14:editId="1900823C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546">
      <w:rPr>
        <w:b/>
      </w:rPr>
      <w:t xml:space="preserve">   </w:t>
    </w:r>
    <w:r w:rsidRPr="005F65C1">
      <w:rPr>
        <w:b/>
      </w:rPr>
      <w:t>ESTADO DE MATO GROSSO</w:t>
    </w:r>
  </w:p>
  <w:p w14:paraId="1C00A363" w14:textId="0C90DAE1" w:rsidR="00E5798F" w:rsidRDefault="005F65C1" w:rsidP="005F65C1">
    <w:pPr>
      <w:pStyle w:val="Corpodetexto"/>
      <w:jc w:val="center"/>
      <w:rPr>
        <w:b/>
      </w:rPr>
    </w:pPr>
    <w:r>
      <w:rPr>
        <w:b/>
      </w:rPr>
      <w:t xml:space="preserve">  </w:t>
    </w:r>
    <w:r w:rsidR="00106546">
      <w:rPr>
        <w:b/>
      </w:rPr>
      <w:t xml:space="preserve">            </w:t>
    </w:r>
    <w:r w:rsidR="00E5798F" w:rsidRPr="005F65C1">
      <w:rPr>
        <w:b/>
      </w:rPr>
      <w:t>PREFEITURA MUNICIPAL DE SÃO PEDRO DA CIPA</w:t>
    </w:r>
  </w:p>
  <w:p w14:paraId="444CF9A2" w14:textId="58A1757E" w:rsidR="005F65C1" w:rsidRPr="005F65C1" w:rsidRDefault="00106546" w:rsidP="005F65C1">
    <w:pPr>
      <w:pStyle w:val="Corpodetexto"/>
      <w:jc w:val="center"/>
      <w:rPr>
        <w:b/>
      </w:rPr>
    </w:pPr>
    <w:r>
      <w:rPr>
        <w:b/>
      </w:rPr>
      <w:t xml:space="preserve">          ADMINISTRAÇÃO 2025 A 2028</w:t>
    </w:r>
  </w:p>
  <w:p w14:paraId="5F88D69E" w14:textId="2FC4DDA5" w:rsidR="00E5798F" w:rsidRPr="001815D6" w:rsidRDefault="00E5798F" w:rsidP="00E5798F">
    <w:pPr>
      <w:ind w:left="1560"/>
      <w:jc w:val="center"/>
      <w:rPr>
        <w:rFonts w:ascii="Poster Bodoni" w:hAnsi="Poster Bodoni" w:cs="Poster Bodoni"/>
        <w:b/>
        <w:bCs/>
      </w:rPr>
    </w:pPr>
    <w:r w:rsidRPr="001815D6">
      <w:rPr>
        <w:rFonts w:ascii="Poster Bodoni" w:hAnsi="Poster Bodoni" w:cs="Poster Bodoni"/>
        <w:b/>
        <w:bCs/>
      </w:rPr>
      <w:t>ADMINISTRAÇÃO 20</w:t>
    </w:r>
    <w:r>
      <w:rPr>
        <w:rFonts w:ascii="Poster Bodoni" w:hAnsi="Poster Bodoni" w:cs="Poster Bodoni"/>
        <w:b/>
        <w:bCs/>
      </w:rPr>
      <w:t>21</w:t>
    </w:r>
    <w:r w:rsidRPr="001815D6">
      <w:rPr>
        <w:rFonts w:ascii="Poster Bodoni" w:hAnsi="Poster Bodoni" w:cs="Poster Bodoni"/>
        <w:b/>
        <w:bCs/>
      </w:rPr>
      <w:t xml:space="preserve"> A 20</w:t>
    </w:r>
    <w:r>
      <w:rPr>
        <w:rFonts w:ascii="Poster Bodoni" w:hAnsi="Poster Bodoni" w:cs="Poster Bodoni"/>
        <w:b/>
        <w:bCs/>
      </w:rPr>
      <w:t>24</w:t>
    </w:r>
  </w:p>
  <w:p w14:paraId="115D160D" w14:textId="5D8B8DB6" w:rsidR="005A2DF5" w:rsidRDefault="005A2DF5" w:rsidP="00093889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64B5" wp14:editId="491A632C">
              <wp:simplePos x="0" y="0"/>
              <wp:positionH relativeFrom="margin">
                <wp:align>center</wp:align>
              </wp:positionH>
              <wp:positionV relativeFrom="paragraph">
                <wp:posOffset>-330200</wp:posOffset>
              </wp:positionV>
              <wp:extent cx="3687445" cy="1047750"/>
              <wp:effectExtent l="0" t="0" r="27305" b="19050"/>
              <wp:wrapNone/>
              <wp:docPr id="8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744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268B7A" w14:textId="1E2953A1" w:rsidR="005A2DF5" w:rsidRPr="009624AF" w:rsidRDefault="005A2DF5" w:rsidP="00093889">
                          <w:pPr>
                            <w:pStyle w:val="SemEspaamen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6E64B5" id="Retângulo 8" o:spid="_x0000_s1026" style="position:absolute;left:0;text-align:left;margin-left:0;margin-top:-26pt;width:290.35pt;height:8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" strokecolor="white [3212]">
              <v:textbox>
                <w:txbxContent>
                  <w:p w14:paraId="5E268B7A" w14:textId="1E2953A1" w:rsidR="005A2DF5" w:rsidRPr="009624AF" w:rsidRDefault="005A2DF5" w:rsidP="00093889">
                    <w:pPr>
                      <w:pStyle w:val="SemEspaamen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E14051"/>
    <w:multiLevelType w:val="hybridMultilevel"/>
    <w:tmpl w:val="420E6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1C"/>
    <w:rsid w:val="00014296"/>
    <w:rsid w:val="00014BDB"/>
    <w:rsid w:val="0001504C"/>
    <w:rsid w:val="00027E10"/>
    <w:rsid w:val="00027E2E"/>
    <w:rsid w:val="00027F9D"/>
    <w:rsid w:val="0005196B"/>
    <w:rsid w:val="00065F21"/>
    <w:rsid w:val="000672A9"/>
    <w:rsid w:val="00075E62"/>
    <w:rsid w:val="000838DB"/>
    <w:rsid w:val="00087D4C"/>
    <w:rsid w:val="00093889"/>
    <w:rsid w:val="000E0F80"/>
    <w:rsid w:val="000F06DE"/>
    <w:rsid w:val="00106546"/>
    <w:rsid w:val="00112F68"/>
    <w:rsid w:val="00141D93"/>
    <w:rsid w:val="001438DC"/>
    <w:rsid w:val="0015506F"/>
    <w:rsid w:val="00155D09"/>
    <w:rsid w:val="001730DC"/>
    <w:rsid w:val="0017453B"/>
    <w:rsid w:val="001963BB"/>
    <w:rsid w:val="001C5B87"/>
    <w:rsid w:val="001E66B5"/>
    <w:rsid w:val="001F55A3"/>
    <w:rsid w:val="001F591D"/>
    <w:rsid w:val="0021063C"/>
    <w:rsid w:val="00214053"/>
    <w:rsid w:val="00222AD6"/>
    <w:rsid w:val="00223DDF"/>
    <w:rsid w:val="00251C36"/>
    <w:rsid w:val="00277414"/>
    <w:rsid w:val="00287212"/>
    <w:rsid w:val="00291A76"/>
    <w:rsid w:val="002A0FFD"/>
    <w:rsid w:val="002B5014"/>
    <w:rsid w:val="002E4ADF"/>
    <w:rsid w:val="002F1CDC"/>
    <w:rsid w:val="002F4F4F"/>
    <w:rsid w:val="002F71BF"/>
    <w:rsid w:val="00303513"/>
    <w:rsid w:val="00310218"/>
    <w:rsid w:val="00316D7E"/>
    <w:rsid w:val="00317AEF"/>
    <w:rsid w:val="003238CE"/>
    <w:rsid w:val="00324B71"/>
    <w:rsid w:val="00332B04"/>
    <w:rsid w:val="00344D81"/>
    <w:rsid w:val="00346966"/>
    <w:rsid w:val="0036336D"/>
    <w:rsid w:val="00370422"/>
    <w:rsid w:val="003814FC"/>
    <w:rsid w:val="00395723"/>
    <w:rsid w:val="003A2491"/>
    <w:rsid w:val="003C1088"/>
    <w:rsid w:val="003D3656"/>
    <w:rsid w:val="003D7A5E"/>
    <w:rsid w:val="003E2D5F"/>
    <w:rsid w:val="003F284C"/>
    <w:rsid w:val="00402862"/>
    <w:rsid w:val="00404D19"/>
    <w:rsid w:val="0040526E"/>
    <w:rsid w:val="00414D36"/>
    <w:rsid w:val="00437216"/>
    <w:rsid w:val="0045191F"/>
    <w:rsid w:val="0045797F"/>
    <w:rsid w:val="00477AD2"/>
    <w:rsid w:val="004A1D86"/>
    <w:rsid w:val="004A7AC2"/>
    <w:rsid w:val="004B3A22"/>
    <w:rsid w:val="004B48C5"/>
    <w:rsid w:val="004F4AF5"/>
    <w:rsid w:val="00531295"/>
    <w:rsid w:val="0054298D"/>
    <w:rsid w:val="00555BB0"/>
    <w:rsid w:val="005A025F"/>
    <w:rsid w:val="005A2DF5"/>
    <w:rsid w:val="005A34B9"/>
    <w:rsid w:val="005C0FE7"/>
    <w:rsid w:val="005C569F"/>
    <w:rsid w:val="005D3425"/>
    <w:rsid w:val="005F65C1"/>
    <w:rsid w:val="0060548D"/>
    <w:rsid w:val="006150CD"/>
    <w:rsid w:val="0063484C"/>
    <w:rsid w:val="00651DCF"/>
    <w:rsid w:val="0066090F"/>
    <w:rsid w:val="00673662"/>
    <w:rsid w:val="006739C0"/>
    <w:rsid w:val="006C2D6F"/>
    <w:rsid w:val="006D03B8"/>
    <w:rsid w:val="006D6239"/>
    <w:rsid w:val="006E010B"/>
    <w:rsid w:val="0072691E"/>
    <w:rsid w:val="0073691F"/>
    <w:rsid w:val="00755888"/>
    <w:rsid w:val="007579D0"/>
    <w:rsid w:val="00773F24"/>
    <w:rsid w:val="007A45C6"/>
    <w:rsid w:val="007D6A2F"/>
    <w:rsid w:val="007F3E92"/>
    <w:rsid w:val="007F5B0F"/>
    <w:rsid w:val="00813ADF"/>
    <w:rsid w:val="00817B9C"/>
    <w:rsid w:val="00840829"/>
    <w:rsid w:val="00870366"/>
    <w:rsid w:val="008833C7"/>
    <w:rsid w:val="00893662"/>
    <w:rsid w:val="00893AAA"/>
    <w:rsid w:val="008A6F4C"/>
    <w:rsid w:val="008C0C0A"/>
    <w:rsid w:val="008C16DB"/>
    <w:rsid w:val="008C4D7B"/>
    <w:rsid w:val="008D2B36"/>
    <w:rsid w:val="008E4101"/>
    <w:rsid w:val="008E78DF"/>
    <w:rsid w:val="0090351F"/>
    <w:rsid w:val="00905409"/>
    <w:rsid w:val="00917061"/>
    <w:rsid w:val="00917262"/>
    <w:rsid w:val="00942D7D"/>
    <w:rsid w:val="0096006E"/>
    <w:rsid w:val="009624AF"/>
    <w:rsid w:val="009638CD"/>
    <w:rsid w:val="00996489"/>
    <w:rsid w:val="009A22D2"/>
    <w:rsid w:val="009B2C7B"/>
    <w:rsid w:val="009B5A5F"/>
    <w:rsid w:val="009C79E0"/>
    <w:rsid w:val="009D2D90"/>
    <w:rsid w:val="009E70C1"/>
    <w:rsid w:val="00A02765"/>
    <w:rsid w:val="00A05142"/>
    <w:rsid w:val="00A12DC6"/>
    <w:rsid w:val="00A22262"/>
    <w:rsid w:val="00A272FC"/>
    <w:rsid w:val="00A40A1A"/>
    <w:rsid w:val="00A440E0"/>
    <w:rsid w:val="00A736E0"/>
    <w:rsid w:val="00A95DCE"/>
    <w:rsid w:val="00AC5F51"/>
    <w:rsid w:val="00AE4D2A"/>
    <w:rsid w:val="00B04981"/>
    <w:rsid w:val="00B14637"/>
    <w:rsid w:val="00B22E2F"/>
    <w:rsid w:val="00B261D1"/>
    <w:rsid w:val="00B338CA"/>
    <w:rsid w:val="00B42C8A"/>
    <w:rsid w:val="00B51B95"/>
    <w:rsid w:val="00B571A0"/>
    <w:rsid w:val="00B61448"/>
    <w:rsid w:val="00B6182C"/>
    <w:rsid w:val="00B6239C"/>
    <w:rsid w:val="00B63FE4"/>
    <w:rsid w:val="00B715EE"/>
    <w:rsid w:val="00B7237D"/>
    <w:rsid w:val="00B83850"/>
    <w:rsid w:val="00B9005E"/>
    <w:rsid w:val="00BA5B72"/>
    <w:rsid w:val="00BA6283"/>
    <w:rsid w:val="00BB1A2C"/>
    <w:rsid w:val="00BB53AE"/>
    <w:rsid w:val="00BC43D8"/>
    <w:rsid w:val="00BC7F68"/>
    <w:rsid w:val="00BD5A2F"/>
    <w:rsid w:val="00BD5D83"/>
    <w:rsid w:val="00BD69AD"/>
    <w:rsid w:val="00BE22FB"/>
    <w:rsid w:val="00BE4D46"/>
    <w:rsid w:val="00C00B47"/>
    <w:rsid w:val="00C03826"/>
    <w:rsid w:val="00C04C23"/>
    <w:rsid w:val="00C075B8"/>
    <w:rsid w:val="00C11A1C"/>
    <w:rsid w:val="00C15C59"/>
    <w:rsid w:val="00C276AB"/>
    <w:rsid w:val="00C30B23"/>
    <w:rsid w:val="00C41D07"/>
    <w:rsid w:val="00C65642"/>
    <w:rsid w:val="00C77DE7"/>
    <w:rsid w:val="00C92942"/>
    <w:rsid w:val="00C94C21"/>
    <w:rsid w:val="00C9541F"/>
    <w:rsid w:val="00CB08C0"/>
    <w:rsid w:val="00CB7F8E"/>
    <w:rsid w:val="00CC0668"/>
    <w:rsid w:val="00CC4452"/>
    <w:rsid w:val="00CC6871"/>
    <w:rsid w:val="00CC7925"/>
    <w:rsid w:val="00CD51B8"/>
    <w:rsid w:val="00CE61FD"/>
    <w:rsid w:val="00CE67A7"/>
    <w:rsid w:val="00CF0106"/>
    <w:rsid w:val="00D235EE"/>
    <w:rsid w:val="00D311C5"/>
    <w:rsid w:val="00D50358"/>
    <w:rsid w:val="00D56645"/>
    <w:rsid w:val="00D5797A"/>
    <w:rsid w:val="00D61910"/>
    <w:rsid w:val="00D85DCC"/>
    <w:rsid w:val="00D913C4"/>
    <w:rsid w:val="00D920C3"/>
    <w:rsid w:val="00DA5207"/>
    <w:rsid w:val="00DB2DE0"/>
    <w:rsid w:val="00DB4469"/>
    <w:rsid w:val="00DB7CE7"/>
    <w:rsid w:val="00DC0B62"/>
    <w:rsid w:val="00E07D68"/>
    <w:rsid w:val="00E216A2"/>
    <w:rsid w:val="00E235E7"/>
    <w:rsid w:val="00E34116"/>
    <w:rsid w:val="00E35717"/>
    <w:rsid w:val="00E47893"/>
    <w:rsid w:val="00E5798F"/>
    <w:rsid w:val="00E7694F"/>
    <w:rsid w:val="00E8429D"/>
    <w:rsid w:val="00E92402"/>
    <w:rsid w:val="00EA3634"/>
    <w:rsid w:val="00EA56B3"/>
    <w:rsid w:val="00EC2852"/>
    <w:rsid w:val="00EC7B69"/>
    <w:rsid w:val="00ED7CE9"/>
    <w:rsid w:val="00EF7623"/>
    <w:rsid w:val="00F06E77"/>
    <w:rsid w:val="00F125D6"/>
    <w:rsid w:val="00F12975"/>
    <w:rsid w:val="00F176BE"/>
    <w:rsid w:val="00F240B2"/>
    <w:rsid w:val="00F253E5"/>
    <w:rsid w:val="00F35C16"/>
    <w:rsid w:val="00F46991"/>
    <w:rsid w:val="00F65F6F"/>
    <w:rsid w:val="00F76024"/>
    <w:rsid w:val="00F87951"/>
    <w:rsid w:val="00F9002C"/>
    <w:rsid w:val="00F92A7C"/>
    <w:rsid w:val="00F9545B"/>
    <w:rsid w:val="00FA512C"/>
    <w:rsid w:val="00FB3950"/>
    <w:rsid w:val="00FC3E01"/>
    <w:rsid w:val="00FC57AB"/>
    <w:rsid w:val="00FD0A1B"/>
    <w:rsid w:val="00FD42B8"/>
    <w:rsid w:val="00FE171C"/>
    <w:rsid w:val="00FE50BC"/>
    <w:rsid w:val="00FE63C5"/>
    <w:rsid w:val="00FE7122"/>
    <w:rsid w:val="00F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54A2F758"/>
  <w15:docId w15:val="{CCBA0DF7-BECE-4B8B-8BFD-904454FE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CD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463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600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79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9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938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93889"/>
  </w:style>
  <w:style w:type="paragraph" w:styleId="Rodap">
    <w:name w:val="footer"/>
    <w:basedOn w:val="Normal"/>
    <w:link w:val="RodapChar"/>
    <w:uiPriority w:val="99"/>
    <w:unhideWhenUsed/>
    <w:rsid w:val="000938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93889"/>
  </w:style>
  <w:style w:type="character" w:customStyle="1" w:styleId="Ttulo2Char">
    <w:name w:val="Título 2 Char"/>
    <w:basedOn w:val="Fontepargpadro"/>
    <w:link w:val="Ttulo2"/>
    <w:uiPriority w:val="9"/>
    <w:rsid w:val="00B146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B14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14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146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B14637"/>
    <w:pPr>
      <w:widowControl w:val="0"/>
      <w:autoSpaceDE w:val="0"/>
      <w:autoSpaceDN w:val="0"/>
      <w:spacing w:after="0" w:line="240" w:lineRule="auto"/>
      <w:ind w:left="298"/>
      <w:jc w:val="both"/>
    </w:pPr>
    <w:rPr>
      <w:rFonts w:ascii="Times New Roman" w:eastAsia="Times New Roman" w:hAnsi="Times New Roman"/>
      <w:lang w:val="en-US"/>
    </w:rPr>
  </w:style>
  <w:style w:type="paragraph" w:customStyle="1" w:styleId="ecmsoheader">
    <w:name w:val="ec_msoheader"/>
    <w:basedOn w:val="Normal"/>
    <w:rsid w:val="00B14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02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D3425"/>
    <w:rPr>
      <w:color w:val="0563C1" w:themeColor="hyperlink"/>
      <w:u w:val="single"/>
    </w:rPr>
  </w:style>
  <w:style w:type="paragraph" w:customStyle="1" w:styleId="Default">
    <w:name w:val="Default"/>
    <w:rsid w:val="009C79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6006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Forte">
    <w:name w:val="Strong"/>
    <w:basedOn w:val="Fontepargpadro"/>
    <w:uiPriority w:val="22"/>
    <w:qFormat/>
    <w:rsid w:val="00EC7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460B8-47D1-4A30-8A14-2A806096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1724</Words>
  <Characters>9314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8</cp:revision>
  <cp:lastPrinted>2025-03-28T20:43:00Z</cp:lastPrinted>
  <dcterms:created xsi:type="dcterms:W3CDTF">2025-02-14T21:11:00Z</dcterms:created>
  <dcterms:modified xsi:type="dcterms:W3CDTF">2025-03-28T20:44:00Z</dcterms:modified>
</cp:coreProperties>
</file>