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BF" w:rsidRDefault="002072BF" w:rsidP="00D62FF2">
      <w:pPr>
        <w:suppressAutoHyphens/>
        <w:rPr>
          <w:rFonts w:ascii="Arial" w:hAnsi="Arial" w:cs="Arial"/>
          <w:b/>
          <w:sz w:val="22"/>
          <w:szCs w:val="22"/>
        </w:rPr>
      </w:pPr>
    </w:p>
    <w:p w:rsidR="002072BF" w:rsidRDefault="002072BF" w:rsidP="00F60914">
      <w:pPr>
        <w:suppressAutoHyphens/>
        <w:rPr>
          <w:rFonts w:ascii="Arial" w:hAnsi="Arial" w:cs="Arial"/>
          <w:b/>
          <w:sz w:val="22"/>
          <w:szCs w:val="22"/>
        </w:rPr>
      </w:pPr>
    </w:p>
    <w:p w:rsidR="002072BF" w:rsidRPr="00AA6211" w:rsidRDefault="002072BF" w:rsidP="002072BF">
      <w:pPr>
        <w:jc w:val="center"/>
        <w:rPr>
          <w:rFonts w:ascii="Arial" w:hAnsi="Arial" w:cs="Arial"/>
          <w:b/>
          <w:sz w:val="22"/>
          <w:szCs w:val="22"/>
          <w:u w:val="single"/>
        </w:rPr>
      </w:pPr>
      <w:r w:rsidRPr="00AA6211">
        <w:rPr>
          <w:rFonts w:ascii="Arial" w:hAnsi="Arial" w:cs="Arial"/>
          <w:b/>
          <w:sz w:val="22"/>
          <w:szCs w:val="22"/>
          <w:u w:val="single"/>
        </w:rPr>
        <w:t>ATA DE REGISTRO DE PREÇOS</w:t>
      </w:r>
      <w:r w:rsidR="00B7355D">
        <w:rPr>
          <w:rFonts w:ascii="Arial" w:hAnsi="Arial" w:cs="Arial"/>
          <w:b/>
          <w:sz w:val="22"/>
          <w:szCs w:val="22"/>
          <w:u w:val="single"/>
        </w:rPr>
        <w:t xml:space="preserve"> Nº 021</w:t>
      </w:r>
      <w:r w:rsidR="00F60914">
        <w:rPr>
          <w:rFonts w:ascii="Arial" w:hAnsi="Arial" w:cs="Arial"/>
          <w:b/>
          <w:sz w:val="22"/>
          <w:szCs w:val="22"/>
          <w:u w:val="single"/>
        </w:rPr>
        <w:t>/2019</w:t>
      </w:r>
    </w:p>
    <w:p w:rsidR="002072BF" w:rsidRPr="00AA6211" w:rsidRDefault="002072BF" w:rsidP="002072BF">
      <w:pPr>
        <w:suppressAutoHyphens/>
        <w:ind w:left="3686"/>
        <w:jc w:val="both"/>
        <w:rPr>
          <w:rFonts w:ascii="Arial" w:hAnsi="Arial" w:cs="Arial"/>
          <w:sz w:val="22"/>
          <w:szCs w:val="22"/>
        </w:rPr>
      </w:pPr>
    </w:p>
    <w:p w:rsidR="002072BF" w:rsidRDefault="00B7355D" w:rsidP="002072BF">
      <w:pPr>
        <w:suppressAutoHyphens/>
        <w:jc w:val="center"/>
        <w:rPr>
          <w:rFonts w:ascii="Arial" w:hAnsi="Arial" w:cs="Arial"/>
          <w:sz w:val="22"/>
          <w:szCs w:val="22"/>
        </w:rPr>
      </w:pPr>
      <w:r>
        <w:rPr>
          <w:rFonts w:ascii="Arial" w:hAnsi="Arial" w:cs="Arial"/>
          <w:sz w:val="22"/>
          <w:szCs w:val="22"/>
        </w:rPr>
        <w:t>PREGÃO 011</w:t>
      </w:r>
      <w:r w:rsidR="00F60914">
        <w:rPr>
          <w:rFonts w:ascii="Arial" w:hAnsi="Arial" w:cs="Arial"/>
          <w:sz w:val="22"/>
          <w:szCs w:val="22"/>
        </w:rPr>
        <w:t>/2019</w:t>
      </w:r>
    </w:p>
    <w:p w:rsidR="00F60914" w:rsidRPr="00AA6211" w:rsidRDefault="00F60914" w:rsidP="002072BF">
      <w:pPr>
        <w:suppressAutoHyphens/>
        <w:jc w:val="center"/>
        <w:rPr>
          <w:rFonts w:ascii="Arial" w:hAnsi="Arial" w:cs="Arial"/>
          <w:sz w:val="22"/>
          <w:szCs w:val="22"/>
        </w:rPr>
      </w:pPr>
    </w:p>
    <w:p w:rsidR="002072BF" w:rsidRDefault="002072BF" w:rsidP="004358BD">
      <w:pPr>
        <w:suppressAutoHyphens/>
        <w:jc w:val="center"/>
        <w:rPr>
          <w:rFonts w:ascii="Arial" w:hAnsi="Arial" w:cs="Arial"/>
          <w:sz w:val="22"/>
          <w:szCs w:val="22"/>
        </w:rPr>
      </w:pPr>
      <w:r w:rsidRPr="00AA6211">
        <w:rPr>
          <w:rFonts w:ascii="Arial" w:hAnsi="Arial" w:cs="Arial"/>
          <w:sz w:val="22"/>
          <w:szCs w:val="22"/>
        </w:rPr>
        <w:t>VALIDADE: 12 (DOZE) MESES</w:t>
      </w:r>
    </w:p>
    <w:p w:rsidR="004358BD" w:rsidRDefault="004358BD" w:rsidP="004358BD">
      <w:pPr>
        <w:suppressAutoHyphens/>
        <w:jc w:val="center"/>
        <w:rPr>
          <w:rFonts w:ascii="Arial" w:hAnsi="Arial" w:cs="Arial"/>
          <w:sz w:val="22"/>
          <w:szCs w:val="22"/>
        </w:rPr>
      </w:pPr>
    </w:p>
    <w:p w:rsidR="004358BD" w:rsidRPr="00AA6211" w:rsidRDefault="004358BD" w:rsidP="004358BD">
      <w:pPr>
        <w:suppressAutoHyphens/>
        <w:jc w:val="center"/>
        <w:rPr>
          <w:rFonts w:ascii="Arial" w:hAnsi="Arial" w:cs="Arial"/>
          <w:sz w:val="22"/>
          <w:szCs w:val="22"/>
        </w:rPr>
      </w:pPr>
    </w:p>
    <w:p w:rsidR="002072BF" w:rsidRPr="004926E8" w:rsidRDefault="00144456" w:rsidP="004926E8">
      <w:pPr>
        <w:jc w:val="both"/>
        <w:rPr>
          <w:b/>
          <w:highlight w:val="yellow"/>
        </w:rPr>
      </w:pPr>
      <w:r>
        <w:rPr>
          <w:rFonts w:ascii="Arial" w:hAnsi="Arial" w:cs="Arial"/>
          <w:sz w:val="22"/>
          <w:szCs w:val="22"/>
        </w:rPr>
        <w:t xml:space="preserve">Aos doze dias do mês de novembro </w:t>
      </w:r>
      <w:r w:rsidR="002072BF" w:rsidRPr="00AA6211">
        <w:rPr>
          <w:rFonts w:ascii="Arial" w:hAnsi="Arial" w:cs="Arial"/>
          <w:sz w:val="22"/>
          <w:szCs w:val="22"/>
        </w:rPr>
        <w:t>de 201</w:t>
      </w:r>
      <w:r w:rsidR="008B072C">
        <w:rPr>
          <w:rFonts w:ascii="Arial" w:hAnsi="Arial" w:cs="Arial"/>
          <w:sz w:val="22"/>
          <w:szCs w:val="22"/>
        </w:rPr>
        <w:t>9</w:t>
      </w:r>
      <w:r w:rsidR="002072BF" w:rsidRPr="00AA6211">
        <w:rPr>
          <w:rFonts w:ascii="Arial" w:hAnsi="Arial" w:cs="Arial"/>
          <w:sz w:val="22"/>
          <w:szCs w:val="22"/>
        </w:rPr>
        <w:t xml:space="preserve">, </w:t>
      </w:r>
      <w:r w:rsidR="002072BF" w:rsidRPr="00AA6211">
        <w:rPr>
          <w:rFonts w:ascii="Arial" w:hAnsi="Arial" w:cs="Arial"/>
          <w:b/>
          <w:sz w:val="22"/>
          <w:szCs w:val="22"/>
        </w:rPr>
        <w:t xml:space="preserve">PREFEITURA MUNICIPAL DE </w:t>
      </w:r>
      <w:r w:rsidR="00EA113F">
        <w:rPr>
          <w:rFonts w:ascii="Arial" w:hAnsi="Arial" w:cs="Arial"/>
          <w:b/>
          <w:sz w:val="22"/>
          <w:szCs w:val="22"/>
        </w:rPr>
        <w:t>SÃO PEDRO DA CIPA</w:t>
      </w:r>
      <w:r w:rsidR="002072BF" w:rsidRPr="00AA6211">
        <w:rPr>
          <w:rFonts w:ascii="Arial" w:hAnsi="Arial" w:cs="Arial"/>
          <w:sz w:val="22"/>
          <w:szCs w:val="22"/>
        </w:rPr>
        <w:t xml:space="preserve">, pessoa jurídica de direito público interno, com sede à </w:t>
      </w:r>
      <w:r w:rsidR="00E52455">
        <w:rPr>
          <w:rFonts w:ascii="Arial" w:hAnsi="Arial" w:cs="Arial"/>
          <w:sz w:val="22"/>
          <w:szCs w:val="22"/>
        </w:rPr>
        <w:t>Rua Rui Barbosa</w:t>
      </w:r>
      <w:r w:rsidR="002072BF" w:rsidRPr="00AA6211">
        <w:rPr>
          <w:rFonts w:ascii="Arial" w:hAnsi="Arial" w:cs="Arial"/>
          <w:sz w:val="22"/>
          <w:szCs w:val="22"/>
        </w:rPr>
        <w:t xml:space="preserve">, nº. </w:t>
      </w:r>
      <w:r w:rsidR="00E52455">
        <w:rPr>
          <w:rFonts w:ascii="Arial" w:hAnsi="Arial" w:cs="Arial"/>
          <w:sz w:val="22"/>
          <w:szCs w:val="22"/>
        </w:rPr>
        <w:t>335</w:t>
      </w:r>
      <w:r w:rsidR="002072BF" w:rsidRPr="00AA6211">
        <w:rPr>
          <w:rFonts w:ascii="Arial" w:hAnsi="Arial" w:cs="Arial"/>
          <w:sz w:val="22"/>
          <w:szCs w:val="22"/>
        </w:rPr>
        <w:t xml:space="preserve">, nesta cidade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002072BF" w:rsidRPr="00AA6211">
        <w:rPr>
          <w:rFonts w:ascii="Arial" w:hAnsi="Arial" w:cs="Arial"/>
          <w:sz w:val="22"/>
          <w:szCs w:val="22"/>
        </w:rPr>
        <w:t xml:space="preserve">, Estado de Mato Grosso, inscrito no C.N.P.J sob o nº </w:t>
      </w:r>
      <w:r w:rsidR="00E52455">
        <w:rPr>
          <w:rFonts w:ascii="Arial" w:hAnsi="Arial" w:cs="Arial"/>
          <w:sz w:val="22"/>
          <w:szCs w:val="22"/>
        </w:rPr>
        <w:t>37.464.948/0001-08</w:t>
      </w:r>
      <w:r w:rsidR="002072BF" w:rsidRPr="00AA6211">
        <w:rPr>
          <w:rFonts w:ascii="Arial" w:hAnsi="Arial" w:cs="Arial"/>
          <w:sz w:val="22"/>
          <w:szCs w:val="22"/>
        </w:rPr>
        <w:t xml:space="preserve">, doravante, neste ato </w:t>
      </w:r>
      <w:r w:rsidR="00822DF9">
        <w:rPr>
          <w:rFonts w:ascii="Arial" w:hAnsi="Arial" w:cs="Arial"/>
          <w:sz w:val="22"/>
          <w:szCs w:val="22"/>
        </w:rPr>
        <w:t>representado pelo Prefeito Municipal</w:t>
      </w:r>
      <w:r w:rsidR="002072BF" w:rsidRPr="00AA6211">
        <w:rPr>
          <w:rFonts w:ascii="Arial" w:hAnsi="Arial" w:cs="Arial"/>
          <w:sz w:val="22"/>
          <w:szCs w:val="22"/>
        </w:rPr>
        <w:t>, Senhor</w:t>
      </w:r>
      <w:r w:rsidR="004926E8">
        <w:rPr>
          <w:rFonts w:ascii="Arial" w:hAnsi="Arial" w:cs="Arial"/>
          <w:sz w:val="22"/>
          <w:szCs w:val="22"/>
        </w:rPr>
        <w:t xml:space="preserve"> </w:t>
      </w:r>
      <w:r w:rsidR="00822DF9" w:rsidRPr="00822DF9">
        <w:rPr>
          <w:rFonts w:ascii="Arial" w:hAnsi="Arial" w:cs="Arial"/>
          <w:b/>
          <w:sz w:val="22"/>
          <w:szCs w:val="22"/>
        </w:rPr>
        <w:t>ALEXANDRE</w:t>
      </w:r>
      <w:r w:rsidR="008F0F4B">
        <w:rPr>
          <w:rFonts w:ascii="Arial" w:hAnsi="Arial" w:cs="Arial"/>
          <w:b/>
          <w:sz w:val="22"/>
          <w:szCs w:val="22"/>
        </w:rPr>
        <w:t xml:space="preserve"> </w:t>
      </w:r>
      <w:r w:rsidR="00822DF9" w:rsidRPr="00822DF9">
        <w:rPr>
          <w:rFonts w:ascii="Arial" w:hAnsi="Arial" w:cs="Arial"/>
          <w:b/>
          <w:sz w:val="22"/>
          <w:szCs w:val="22"/>
        </w:rPr>
        <w:t>RUSSI</w:t>
      </w:r>
      <w:r w:rsidR="002072BF" w:rsidRPr="00AA6211">
        <w:rPr>
          <w:rFonts w:ascii="Arial" w:hAnsi="Arial" w:cs="Arial"/>
          <w:sz w:val="22"/>
          <w:szCs w:val="22"/>
        </w:rPr>
        <w:t>,</w:t>
      </w:r>
      <w:r w:rsidR="008F0F4B">
        <w:rPr>
          <w:rFonts w:ascii="Arial" w:hAnsi="Arial" w:cs="Arial"/>
          <w:sz w:val="22"/>
          <w:szCs w:val="22"/>
        </w:rPr>
        <w:t xml:space="preserve"> </w:t>
      </w:r>
      <w:r w:rsidR="002072BF" w:rsidRPr="00AA6211">
        <w:rPr>
          <w:rFonts w:ascii="Arial" w:hAnsi="Arial" w:cs="Arial"/>
          <w:sz w:val="22"/>
          <w:szCs w:val="22"/>
        </w:rPr>
        <w:t xml:space="preserve">brasileiro, </w:t>
      </w:r>
      <w:r w:rsidR="00822DF9">
        <w:rPr>
          <w:rFonts w:ascii="Arial" w:hAnsi="Arial" w:cs="Arial"/>
          <w:sz w:val="22"/>
          <w:szCs w:val="22"/>
        </w:rPr>
        <w:t>casado</w:t>
      </w:r>
      <w:r w:rsidR="002072BF" w:rsidRPr="00AA6211">
        <w:rPr>
          <w:rFonts w:ascii="Arial" w:hAnsi="Arial" w:cs="Arial"/>
          <w:sz w:val="22"/>
          <w:szCs w:val="22"/>
        </w:rPr>
        <w:t>, portador da Cédula de Identidade n</w:t>
      </w:r>
      <w:r w:rsidR="002072BF" w:rsidRPr="00AA6211">
        <w:rPr>
          <w:rFonts w:ascii="Arial" w:hAnsi="Arial" w:cs="Arial"/>
          <w:strike/>
          <w:sz w:val="22"/>
          <w:szCs w:val="22"/>
        </w:rPr>
        <w:t>º</w:t>
      </w:r>
      <w:r w:rsidR="00822DF9">
        <w:rPr>
          <w:rFonts w:ascii="Arial" w:hAnsi="Arial" w:cs="Arial"/>
          <w:sz w:val="22"/>
          <w:szCs w:val="22"/>
        </w:rPr>
        <w:t>11477806</w:t>
      </w:r>
      <w:r w:rsidR="002072BF" w:rsidRPr="00AA6211">
        <w:rPr>
          <w:rFonts w:ascii="Arial" w:hAnsi="Arial" w:cs="Arial"/>
          <w:sz w:val="22"/>
          <w:szCs w:val="22"/>
        </w:rPr>
        <w:t xml:space="preserve"> - SSP/</w:t>
      </w:r>
      <w:r w:rsidR="00822DF9">
        <w:rPr>
          <w:rFonts w:ascii="Arial" w:hAnsi="Arial" w:cs="Arial"/>
          <w:sz w:val="22"/>
          <w:szCs w:val="22"/>
        </w:rPr>
        <w:t>MT</w:t>
      </w:r>
      <w:r w:rsidR="002072BF" w:rsidRPr="00AA6211">
        <w:rPr>
          <w:rFonts w:ascii="Arial" w:hAnsi="Arial" w:cs="Arial"/>
          <w:sz w:val="22"/>
          <w:szCs w:val="22"/>
        </w:rPr>
        <w:t xml:space="preserve"> e do CPF</w:t>
      </w:r>
      <w:r w:rsidR="00822DF9">
        <w:rPr>
          <w:rFonts w:ascii="Arial" w:hAnsi="Arial" w:cs="Arial"/>
          <w:sz w:val="22"/>
          <w:szCs w:val="22"/>
        </w:rPr>
        <w:t xml:space="preserve"> n</w:t>
      </w:r>
      <w:r w:rsidR="00822DF9">
        <w:rPr>
          <w:rFonts w:ascii="Arial" w:hAnsi="Arial" w:cs="Arial"/>
          <w:szCs w:val="22"/>
        </w:rPr>
        <w:t>º</w:t>
      </w:r>
      <w:r w:rsidR="00822DF9">
        <w:rPr>
          <w:rFonts w:ascii="Arial" w:hAnsi="Arial" w:cs="Arial"/>
          <w:sz w:val="22"/>
          <w:szCs w:val="22"/>
        </w:rPr>
        <w:t>866.680.641-91</w:t>
      </w:r>
      <w:r w:rsidR="002072BF" w:rsidRPr="00AA6211">
        <w:rPr>
          <w:rFonts w:ascii="Arial" w:hAnsi="Arial" w:cs="Arial"/>
          <w:sz w:val="22"/>
          <w:szCs w:val="22"/>
        </w:rPr>
        <w:t xml:space="preserve">, residente e domiciliado em </w:t>
      </w:r>
      <w:r w:rsidR="00822DF9">
        <w:rPr>
          <w:rFonts w:ascii="Arial" w:hAnsi="Arial" w:cs="Arial"/>
          <w:sz w:val="22"/>
          <w:szCs w:val="22"/>
        </w:rPr>
        <w:t xml:space="preserve">São Pedro da </w:t>
      </w:r>
      <w:proofErr w:type="spellStart"/>
      <w:r w:rsidR="00822DF9">
        <w:rPr>
          <w:rFonts w:ascii="Arial" w:hAnsi="Arial" w:cs="Arial"/>
          <w:sz w:val="22"/>
          <w:szCs w:val="22"/>
        </w:rPr>
        <w:t>Cipa</w:t>
      </w:r>
      <w:proofErr w:type="spellEnd"/>
      <w:r w:rsidR="00822DF9">
        <w:rPr>
          <w:rFonts w:ascii="Arial" w:hAnsi="Arial" w:cs="Arial"/>
          <w:sz w:val="22"/>
          <w:szCs w:val="22"/>
        </w:rPr>
        <w:t>-MT</w:t>
      </w:r>
      <w:r w:rsidR="002072BF" w:rsidRPr="00AA6211">
        <w:rPr>
          <w:rFonts w:ascii="Arial" w:hAnsi="Arial" w:cs="Arial"/>
          <w:sz w:val="22"/>
          <w:szCs w:val="22"/>
        </w:rPr>
        <w:t xml:space="preserve">, no uso das atribuições, e de outro lado, as Sociedades empresárias doravante denominadas simplesmente </w:t>
      </w:r>
      <w:r w:rsidR="002072BF" w:rsidRPr="00AA6211">
        <w:rPr>
          <w:rFonts w:ascii="Arial" w:hAnsi="Arial" w:cs="Arial"/>
          <w:b/>
          <w:sz w:val="22"/>
          <w:szCs w:val="22"/>
        </w:rPr>
        <w:t>FORNECEDOR</w:t>
      </w:r>
      <w:r>
        <w:rPr>
          <w:rFonts w:ascii="Arial" w:hAnsi="Arial" w:cs="Arial"/>
          <w:b/>
          <w:sz w:val="22"/>
          <w:szCs w:val="22"/>
        </w:rPr>
        <w:t xml:space="preserve"> VINICIUS EMIGHDYO MOURA DE ALMEIDA 04951586150</w:t>
      </w:r>
      <w:r w:rsidR="002072BF" w:rsidRPr="00AA6211">
        <w:rPr>
          <w:rFonts w:ascii="Arial" w:hAnsi="Arial" w:cs="Arial"/>
          <w:sz w:val="22"/>
          <w:szCs w:val="22"/>
        </w:rPr>
        <w:t>, , inscrita no CNPJ/MF sob o n</w:t>
      </w:r>
      <w:r w:rsidR="002072BF" w:rsidRPr="00AA6211">
        <w:rPr>
          <w:rFonts w:ascii="Arial" w:hAnsi="Arial" w:cs="Arial"/>
          <w:strike/>
          <w:sz w:val="22"/>
          <w:szCs w:val="22"/>
        </w:rPr>
        <w:t>º</w:t>
      </w:r>
      <w:r w:rsidR="00AA537A">
        <w:rPr>
          <w:b/>
        </w:rPr>
        <w:t>28.050.116/0001-54</w:t>
      </w:r>
      <w:r w:rsidR="00F60914">
        <w:rPr>
          <w:rFonts w:ascii="Arial" w:hAnsi="Arial" w:cs="Arial"/>
          <w:sz w:val="22"/>
          <w:szCs w:val="22"/>
        </w:rPr>
        <w:t>, estabelecida</w:t>
      </w:r>
      <w:r w:rsidR="00AA537A">
        <w:rPr>
          <w:rFonts w:ascii="Arial" w:hAnsi="Arial" w:cs="Arial"/>
          <w:sz w:val="22"/>
          <w:szCs w:val="22"/>
        </w:rPr>
        <w:t xml:space="preserve"> </w:t>
      </w:r>
      <w:r w:rsidR="00AA537A">
        <w:rPr>
          <w:b/>
        </w:rPr>
        <w:t>Rua Floriano Peixoto</w:t>
      </w:r>
      <w:r w:rsidR="00AA537A" w:rsidRPr="00433E05">
        <w:rPr>
          <w:b/>
        </w:rPr>
        <w:t xml:space="preserve"> </w:t>
      </w:r>
      <w:r w:rsidR="00AA537A">
        <w:rPr>
          <w:b/>
        </w:rPr>
        <w:t xml:space="preserve">nº 269, centro, São Pedro da </w:t>
      </w:r>
      <w:proofErr w:type="spellStart"/>
      <w:r w:rsidR="00AA537A">
        <w:rPr>
          <w:b/>
        </w:rPr>
        <w:t>Cipa</w:t>
      </w:r>
      <w:proofErr w:type="spellEnd"/>
      <w:r w:rsidR="00AA537A">
        <w:rPr>
          <w:b/>
        </w:rPr>
        <w:t>-</w:t>
      </w:r>
      <w:r w:rsidR="00AA537A" w:rsidRPr="00433E05">
        <w:rPr>
          <w:b/>
        </w:rPr>
        <w:t xml:space="preserve"> MT</w:t>
      </w:r>
      <w:r w:rsidR="00AA537A">
        <w:rPr>
          <w:b/>
        </w:rPr>
        <w:t xml:space="preserve"> CEP: 78.835-000</w:t>
      </w:r>
      <w:r w:rsidR="00F60914">
        <w:rPr>
          <w:rFonts w:ascii="Arial" w:hAnsi="Arial" w:cs="Arial"/>
          <w:sz w:val="22"/>
          <w:szCs w:val="22"/>
        </w:rPr>
        <w:t>,neste ato representada pela</w:t>
      </w:r>
      <w:r w:rsidR="002072BF" w:rsidRPr="00AA6211">
        <w:rPr>
          <w:rFonts w:ascii="Arial" w:hAnsi="Arial" w:cs="Arial"/>
          <w:sz w:val="22"/>
          <w:szCs w:val="22"/>
        </w:rPr>
        <w:t xml:space="preserve"> Senhor,</w:t>
      </w:r>
      <w:r w:rsidR="00AA537A" w:rsidRPr="00AA537A">
        <w:rPr>
          <w:b/>
        </w:rPr>
        <w:t xml:space="preserve"> </w:t>
      </w:r>
      <w:r w:rsidR="00AA537A">
        <w:rPr>
          <w:b/>
        </w:rPr>
        <w:t xml:space="preserve">Vinicius </w:t>
      </w:r>
      <w:proofErr w:type="spellStart"/>
      <w:r w:rsidR="00AA537A">
        <w:rPr>
          <w:b/>
        </w:rPr>
        <w:t>Emighdyo</w:t>
      </w:r>
      <w:proofErr w:type="spellEnd"/>
      <w:r w:rsidR="00AA537A">
        <w:rPr>
          <w:b/>
        </w:rPr>
        <w:t xml:space="preserve"> Moura de Almeida</w:t>
      </w:r>
      <w:bookmarkStart w:id="0" w:name="_GoBack"/>
      <w:bookmarkEnd w:id="0"/>
      <w:r w:rsidR="00AA537A">
        <w:rPr>
          <w:b/>
        </w:rPr>
        <w:t>,</w:t>
      </w:r>
      <w:r w:rsidR="00F60914">
        <w:rPr>
          <w:rFonts w:ascii="Arial" w:hAnsi="Arial" w:cs="Arial"/>
          <w:sz w:val="22"/>
          <w:szCs w:val="22"/>
        </w:rPr>
        <w:t xml:space="preserve"> </w:t>
      </w:r>
      <w:r w:rsidR="002072BF" w:rsidRPr="00AA6211">
        <w:rPr>
          <w:rFonts w:ascii="Arial" w:hAnsi="Arial" w:cs="Arial"/>
          <w:sz w:val="22"/>
          <w:szCs w:val="22"/>
        </w:rPr>
        <w:t>portador da Cédula de Identidade</w:t>
      </w:r>
      <w:r w:rsidR="00AA537A">
        <w:rPr>
          <w:rFonts w:ascii="Arial" w:hAnsi="Arial" w:cs="Arial"/>
          <w:sz w:val="22"/>
          <w:szCs w:val="22"/>
        </w:rPr>
        <w:t xml:space="preserve"> </w:t>
      </w:r>
      <w:r w:rsidR="00AA537A" w:rsidRPr="00433E05">
        <w:rPr>
          <w:b/>
        </w:rPr>
        <w:t xml:space="preserve">nº </w:t>
      </w:r>
      <w:r w:rsidR="00AA537A">
        <w:rPr>
          <w:b/>
        </w:rPr>
        <w:t>2427466-6,</w:t>
      </w:r>
      <w:r w:rsidR="00AA537A" w:rsidRPr="00433E05">
        <w:rPr>
          <w:b/>
        </w:rPr>
        <w:t xml:space="preserve"> </w:t>
      </w:r>
      <w:r w:rsidR="00AA537A">
        <w:rPr>
          <w:rFonts w:ascii="Arial" w:hAnsi="Arial" w:cs="Arial"/>
          <w:sz w:val="22"/>
          <w:szCs w:val="22"/>
        </w:rPr>
        <w:t xml:space="preserve"> </w:t>
      </w:r>
      <w:r w:rsidR="004926E8">
        <w:rPr>
          <w:rFonts w:ascii="Arial" w:hAnsi="Arial" w:cs="Arial"/>
          <w:sz w:val="22"/>
          <w:szCs w:val="22"/>
        </w:rPr>
        <w:t>expedida pela</w:t>
      </w:r>
      <w:r w:rsidR="00AA537A">
        <w:rPr>
          <w:rFonts w:ascii="Arial" w:hAnsi="Arial" w:cs="Arial"/>
          <w:sz w:val="22"/>
          <w:szCs w:val="22"/>
        </w:rPr>
        <w:t xml:space="preserve"> </w:t>
      </w:r>
      <w:r w:rsidR="004926E8">
        <w:rPr>
          <w:b/>
          <w:caps/>
        </w:rPr>
        <w:t>ssp/mt</w:t>
      </w:r>
      <w:r w:rsidR="002072BF" w:rsidRPr="00AA6211">
        <w:rPr>
          <w:rFonts w:ascii="Arial" w:hAnsi="Arial" w:cs="Arial"/>
          <w:sz w:val="22"/>
          <w:szCs w:val="22"/>
        </w:rPr>
        <w:t xml:space="preserve"> e do CPF</w:t>
      </w:r>
      <w:r w:rsidR="00AA537A" w:rsidRPr="00AA537A">
        <w:rPr>
          <w:b/>
        </w:rPr>
        <w:t xml:space="preserve"> </w:t>
      </w:r>
      <w:r w:rsidR="00AA537A">
        <w:rPr>
          <w:b/>
        </w:rPr>
        <w:t>nº 49.515.861-50</w:t>
      </w:r>
      <w:r w:rsidR="002072BF" w:rsidRPr="00AA6211">
        <w:rPr>
          <w:rFonts w:ascii="Arial" w:hAnsi="Arial" w:cs="Arial"/>
          <w:sz w:val="22"/>
          <w:szCs w:val="22"/>
        </w:rPr>
        <w:t>, em face da classificação das propostas apresentadas no Pregão para Registro de Preços n</w:t>
      </w:r>
      <w:r w:rsidR="002072BF" w:rsidRPr="00AA6211">
        <w:rPr>
          <w:rFonts w:ascii="Arial" w:hAnsi="Arial" w:cs="Arial"/>
          <w:strike/>
          <w:sz w:val="22"/>
          <w:szCs w:val="22"/>
        </w:rPr>
        <w:t>º</w:t>
      </w:r>
      <w:r w:rsidR="008D4A26">
        <w:rPr>
          <w:rFonts w:ascii="Arial" w:hAnsi="Arial" w:cs="Arial"/>
          <w:sz w:val="22"/>
          <w:szCs w:val="22"/>
        </w:rPr>
        <w:t>004/2019</w:t>
      </w:r>
      <w:r w:rsidR="002072BF" w:rsidRPr="00AA6211">
        <w:rPr>
          <w:rFonts w:ascii="Arial" w:hAnsi="Arial" w:cs="Arial"/>
          <w:sz w:val="22"/>
          <w:szCs w:val="22"/>
        </w:rPr>
        <w:t xml:space="preserve">, </w:t>
      </w:r>
      <w:r w:rsidR="002072BF" w:rsidRPr="00AA6211">
        <w:rPr>
          <w:rFonts w:ascii="Arial" w:hAnsi="Arial" w:cs="Arial"/>
          <w:b/>
          <w:sz w:val="22"/>
          <w:szCs w:val="22"/>
        </w:rPr>
        <w:t>RESOLVEM</w:t>
      </w:r>
      <w:r w:rsidR="002072BF" w:rsidRPr="00AA6211">
        <w:rPr>
          <w:rFonts w:ascii="Arial" w:hAnsi="Arial" w:cs="Arial"/>
          <w:sz w:val="22"/>
          <w:szCs w:val="22"/>
        </w:rPr>
        <w:t xml:space="preserve"> registrar os preços para </w:t>
      </w:r>
      <w:r w:rsidR="00663F4B">
        <w:rPr>
          <w:rFonts w:ascii="Arial" w:hAnsi="Arial" w:cs="Arial"/>
          <w:sz w:val="22"/>
          <w:szCs w:val="22"/>
        </w:rPr>
        <w:t>“</w:t>
      </w:r>
      <w:r w:rsidR="00E36A0C" w:rsidRPr="00E36A0C">
        <w:rPr>
          <w:b/>
          <w:bCs/>
        </w:rPr>
        <w:t>REGISTRO DE PREÇOS PARA FUTURA E EVENTUAL AQUISIÇÃO DE EQUIPAMENTOS, UNIFORMES, ASSESSORIOS PARA ATENDIMENTO AO CONVÊNIO “ENSINANDO ATRAVES DA ARTE COMPANHIA DE ARTE TRAPÉZIO”, FIRMADO COM A SECRETARIA DE ESTADO DE CULTURA - SEC</w:t>
      </w:r>
      <w:r w:rsidR="009428E5">
        <w:rPr>
          <w:b/>
          <w:bCs/>
        </w:rPr>
        <w:t xml:space="preserve">” </w:t>
      </w:r>
      <w:r w:rsidR="009428E5">
        <w:rPr>
          <w:bCs/>
        </w:rPr>
        <w:t>conforme planilha</w:t>
      </w:r>
      <w:r w:rsidR="002072BF" w:rsidRPr="00AA6211">
        <w:rPr>
          <w:rFonts w:ascii="Arial" w:hAnsi="Arial" w:cs="Arial"/>
          <w:sz w:val="22"/>
          <w:szCs w:val="22"/>
        </w:rPr>
        <w:t xml:space="preserve"> constantes do Anexo I do Edital do Pregão para Registro de Preços n</w:t>
      </w:r>
      <w:r w:rsidR="002072BF" w:rsidRPr="00AA6211">
        <w:rPr>
          <w:rFonts w:ascii="Arial" w:hAnsi="Arial" w:cs="Arial"/>
          <w:strike/>
          <w:sz w:val="22"/>
          <w:szCs w:val="22"/>
        </w:rPr>
        <w:t>º</w:t>
      </w:r>
      <w:r w:rsidR="00B7355D">
        <w:rPr>
          <w:rFonts w:ascii="Arial" w:hAnsi="Arial" w:cs="Arial"/>
          <w:sz w:val="22"/>
          <w:szCs w:val="22"/>
        </w:rPr>
        <w:t>011</w:t>
      </w:r>
      <w:r w:rsidR="008D4A26">
        <w:rPr>
          <w:rFonts w:ascii="Arial" w:hAnsi="Arial" w:cs="Arial"/>
          <w:sz w:val="22"/>
          <w:szCs w:val="22"/>
        </w:rPr>
        <w:t>/2019</w:t>
      </w:r>
      <w:r w:rsidR="002072BF" w:rsidRPr="00AA6211">
        <w:rPr>
          <w:rFonts w:ascii="Arial" w:hAnsi="Arial" w:cs="Arial"/>
          <w:sz w:val="22"/>
          <w:szCs w:val="22"/>
        </w:rPr>
        <w:t xml:space="preserve">, que passa a fazer parte integrante desta </w:t>
      </w:r>
      <w:r w:rsidR="002072BF" w:rsidRPr="00AA6211">
        <w:rPr>
          <w:rFonts w:ascii="Arial" w:hAnsi="Arial" w:cs="Arial"/>
          <w:b/>
          <w:sz w:val="22"/>
          <w:szCs w:val="22"/>
        </w:rPr>
        <w:t>ATA DE REGISTRO DE PREÇOS</w:t>
      </w:r>
      <w:r w:rsidR="002072BF" w:rsidRPr="00AA6211">
        <w:rPr>
          <w:rFonts w:ascii="Arial" w:hAnsi="Arial" w:cs="Arial"/>
          <w:sz w:val="22"/>
          <w:szCs w:val="22"/>
        </w:rPr>
        <w:t>, nos termos da Lei n</w:t>
      </w:r>
      <w:r w:rsidR="002072BF" w:rsidRPr="00AA6211">
        <w:rPr>
          <w:rFonts w:ascii="Arial" w:hAnsi="Arial" w:cs="Arial"/>
          <w:strike/>
          <w:sz w:val="22"/>
          <w:szCs w:val="22"/>
        </w:rPr>
        <w:t>º</w:t>
      </w:r>
      <w:r w:rsidR="002072BF" w:rsidRPr="00AA6211">
        <w:rPr>
          <w:rFonts w:ascii="Arial" w:hAnsi="Arial" w:cs="Arial"/>
          <w:sz w:val="22"/>
          <w:szCs w:val="22"/>
        </w:rPr>
        <w:t xml:space="preserve"> 10.520, de 17 de julho de 2002, dos Decretos </w:t>
      </w:r>
      <w:proofErr w:type="spellStart"/>
      <w:r w:rsidR="002072BF" w:rsidRPr="00AA6211">
        <w:rPr>
          <w:rFonts w:ascii="Arial" w:hAnsi="Arial" w:cs="Arial"/>
          <w:sz w:val="22"/>
          <w:szCs w:val="22"/>
        </w:rPr>
        <w:t>n</w:t>
      </w:r>
      <w:r w:rsidR="002072BF" w:rsidRPr="00AA6211">
        <w:rPr>
          <w:rFonts w:ascii="Arial" w:hAnsi="Arial" w:cs="Arial"/>
          <w:strike/>
          <w:sz w:val="22"/>
          <w:szCs w:val="22"/>
        </w:rPr>
        <w:t>º</w:t>
      </w:r>
      <w:r w:rsidR="002072BF" w:rsidRPr="00AA6211">
        <w:rPr>
          <w:rFonts w:ascii="Arial" w:hAnsi="Arial" w:cs="Arial"/>
          <w:sz w:val="22"/>
          <w:szCs w:val="22"/>
        </w:rPr>
        <w:t>s</w:t>
      </w:r>
      <w:proofErr w:type="spellEnd"/>
      <w:r w:rsidR="002072BF" w:rsidRPr="00AA6211">
        <w:rPr>
          <w:rFonts w:ascii="Arial" w:hAnsi="Arial" w:cs="Arial"/>
          <w:sz w:val="22"/>
          <w:szCs w:val="22"/>
        </w:rPr>
        <w:t xml:space="preserve"> 3.555, de 08 de agosto de 2000, 3.693, de 20 de dezembro de 2000, 3.784, de 06 de abril de 2001, </w:t>
      </w:r>
      <w:r w:rsidR="004224B5" w:rsidRPr="00D1652E">
        <w:rPr>
          <w:rFonts w:ascii="Arial" w:hAnsi="Arial" w:cs="Arial"/>
          <w:sz w:val="22"/>
          <w:szCs w:val="22"/>
        </w:rPr>
        <w:t>Decreto n</w:t>
      </w:r>
      <w:r w:rsidR="004224B5" w:rsidRPr="00D1652E">
        <w:rPr>
          <w:rFonts w:ascii="Arial" w:hAnsi="Arial" w:cs="Arial"/>
          <w:strike/>
          <w:sz w:val="22"/>
          <w:szCs w:val="22"/>
        </w:rPr>
        <w:t>º</w:t>
      </w:r>
      <w:r w:rsidR="004224B5" w:rsidRPr="00D1652E">
        <w:rPr>
          <w:rFonts w:ascii="Arial" w:hAnsi="Arial" w:cs="Arial"/>
          <w:sz w:val="22"/>
          <w:szCs w:val="22"/>
        </w:rPr>
        <w:t xml:space="preserve"> 7893, de 23 de janeiro de 2013</w:t>
      </w:r>
      <w:r w:rsidR="002072BF" w:rsidRPr="00663F4B">
        <w:rPr>
          <w:rFonts w:ascii="Arial" w:hAnsi="Arial" w:cs="Arial"/>
          <w:sz w:val="22"/>
          <w:szCs w:val="22"/>
        </w:rPr>
        <w:t>, que regulamentam a modalidade do Pregão e o Sistema de Registro de Preços, e no que couber, da Lei n</w:t>
      </w:r>
      <w:r w:rsidR="002072BF" w:rsidRPr="00663F4B">
        <w:rPr>
          <w:rFonts w:ascii="Arial" w:hAnsi="Arial" w:cs="Arial"/>
          <w:strike/>
          <w:sz w:val="22"/>
          <w:szCs w:val="22"/>
        </w:rPr>
        <w:t>º</w:t>
      </w:r>
      <w:r w:rsidR="002072BF" w:rsidRPr="00663F4B">
        <w:rPr>
          <w:rFonts w:ascii="Arial" w:hAnsi="Arial" w:cs="Arial"/>
          <w:sz w:val="22"/>
          <w:szCs w:val="22"/>
        </w:rPr>
        <w:t xml:space="preserve"> 8.666, de 21 de junho de 1993, atualizada, e demais normas legais aplicáveis, mediante as cláusulas e condições seguintes:</w:t>
      </w:r>
    </w:p>
    <w:p w:rsidR="002072BF" w:rsidRPr="00E36A0C" w:rsidRDefault="002072BF" w:rsidP="00E36A0C">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2072BF" w:rsidRDefault="002072BF" w:rsidP="00287C82">
      <w:pPr>
        <w:numPr>
          <w:ilvl w:val="1"/>
          <w:numId w:val="27"/>
        </w:numPr>
        <w:autoSpaceDE w:val="0"/>
        <w:autoSpaceDN w:val="0"/>
        <w:jc w:val="both"/>
        <w:rPr>
          <w:rFonts w:ascii="Arial" w:hAnsi="Arial" w:cs="Arial"/>
          <w:sz w:val="22"/>
          <w:szCs w:val="22"/>
        </w:rPr>
      </w:pPr>
      <w:r w:rsidRPr="00AA6211">
        <w:rPr>
          <w:rFonts w:ascii="Arial" w:hAnsi="Arial" w:cs="Arial"/>
          <w:sz w:val="22"/>
          <w:szCs w:val="22"/>
        </w:rPr>
        <w:t xml:space="preserve">A presente ATA tem por </w:t>
      </w:r>
      <w:r w:rsidRPr="00AA6211">
        <w:rPr>
          <w:rFonts w:ascii="Arial" w:hAnsi="Arial" w:cs="Arial"/>
          <w:b/>
          <w:sz w:val="22"/>
          <w:szCs w:val="22"/>
        </w:rPr>
        <w:t xml:space="preserve">objeto o </w:t>
      </w:r>
      <w:r w:rsidR="009428E5">
        <w:rPr>
          <w:rFonts w:ascii="Arial" w:hAnsi="Arial" w:cs="Arial"/>
          <w:b/>
          <w:sz w:val="22"/>
          <w:szCs w:val="22"/>
        </w:rPr>
        <w:t>“</w:t>
      </w:r>
      <w:r w:rsidR="00E36A0C" w:rsidRPr="00E36A0C">
        <w:rPr>
          <w:b/>
          <w:bCs/>
        </w:rPr>
        <w:t>REGISTRO DE PREÇOS PARA FUTURA E EVENTUAL AQUISIÇÃO DE EQUIPAMENTOS, UNIFORMES, ASSESSORIOS E SERVIÇOS DE INSTRUTOR E ORIENTADOR DE TEATRO PARA ATENDIMENTO AO CONVÊNIO “ENSINANDO ATRAVES DA ARTE COMPANHIA DE ARTE TRAPÉZIO”, FIRMADO COM A SECRETARIA DE ESTADO DE CULTURA - SEC</w:t>
      </w:r>
      <w:r w:rsidR="009428E5">
        <w:rPr>
          <w:b/>
          <w:bCs/>
        </w:rPr>
        <w:t>”</w:t>
      </w:r>
      <w:r w:rsidRPr="00AA6211">
        <w:rPr>
          <w:rFonts w:ascii="Arial" w:hAnsi="Arial" w:cs="Arial"/>
          <w:sz w:val="22"/>
          <w:szCs w:val="22"/>
        </w:rPr>
        <w:t>, conforme planilha constante no anexo I constantes do Edital.</w:t>
      </w:r>
    </w:p>
    <w:p w:rsidR="00B7355D" w:rsidRPr="00AA6211" w:rsidRDefault="00B7355D" w:rsidP="00B7355D">
      <w:pPr>
        <w:autoSpaceDE w:val="0"/>
        <w:autoSpaceDN w:val="0"/>
        <w:ind w:left="355"/>
        <w:jc w:val="both"/>
        <w:rPr>
          <w:rFonts w:ascii="Arial" w:hAnsi="Arial" w:cs="Arial"/>
          <w:sz w:val="22"/>
          <w:szCs w:val="22"/>
        </w:rPr>
      </w:pPr>
    </w:p>
    <w:tbl>
      <w:tblPr>
        <w:tblStyle w:val="Tabelacomgrade1"/>
        <w:tblpPr w:leftFromText="141" w:rightFromText="141" w:vertAnchor="text" w:horzAnchor="margin" w:tblpXSpec="center" w:tblpY="327"/>
        <w:tblW w:w="11023" w:type="dxa"/>
        <w:tblLayout w:type="fixed"/>
        <w:tblLook w:val="04A0" w:firstRow="1" w:lastRow="0" w:firstColumn="1" w:lastColumn="0" w:noHBand="0" w:noVBand="1"/>
      </w:tblPr>
      <w:tblGrid>
        <w:gridCol w:w="959"/>
        <w:gridCol w:w="3572"/>
        <w:gridCol w:w="851"/>
        <w:gridCol w:w="850"/>
        <w:gridCol w:w="1673"/>
        <w:gridCol w:w="1276"/>
        <w:gridCol w:w="1842"/>
      </w:tblGrid>
      <w:tr w:rsidR="00B7355D" w:rsidRPr="00E36A0C" w:rsidTr="00B7355D">
        <w:trPr>
          <w:trHeight w:val="842"/>
        </w:trPr>
        <w:tc>
          <w:tcPr>
            <w:tcW w:w="959" w:type="dxa"/>
            <w:noWrap/>
            <w:hideMark/>
          </w:tcPr>
          <w:p w:rsidR="00B7355D" w:rsidRPr="00E36A0C" w:rsidRDefault="00B7355D" w:rsidP="00391D1A">
            <w:pPr>
              <w:jc w:val="center"/>
              <w:rPr>
                <w:rFonts w:ascii="Times New Roman" w:hAnsi="Times New Roman"/>
                <w:b/>
                <w:bCs/>
                <w:sz w:val="20"/>
                <w:szCs w:val="20"/>
              </w:rPr>
            </w:pPr>
            <w:r w:rsidRPr="00E36A0C">
              <w:rPr>
                <w:rFonts w:ascii="Times New Roman" w:hAnsi="Times New Roman"/>
                <w:b/>
                <w:bCs/>
                <w:sz w:val="20"/>
                <w:szCs w:val="20"/>
              </w:rPr>
              <w:lastRenderedPageBreak/>
              <w:t>ITEM</w:t>
            </w:r>
          </w:p>
        </w:tc>
        <w:tc>
          <w:tcPr>
            <w:tcW w:w="3572" w:type="dxa"/>
            <w:noWrap/>
            <w:hideMark/>
          </w:tcPr>
          <w:p w:rsidR="00B7355D" w:rsidRPr="00E36A0C" w:rsidRDefault="00B7355D" w:rsidP="00391D1A">
            <w:pPr>
              <w:jc w:val="center"/>
              <w:rPr>
                <w:rFonts w:ascii="Times New Roman" w:hAnsi="Times New Roman"/>
                <w:b/>
                <w:bCs/>
                <w:sz w:val="20"/>
                <w:szCs w:val="20"/>
              </w:rPr>
            </w:pPr>
            <w:r w:rsidRPr="00E36A0C">
              <w:rPr>
                <w:rFonts w:ascii="Times New Roman" w:hAnsi="Times New Roman"/>
                <w:b/>
                <w:bCs/>
                <w:sz w:val="20"/>
                <w:szCs w:val="20"/>
              </w:rPr>
              <w:t>DESCRIÇÃODO ITEM MODELO</w:t>
            </w:r>
          </w:p>
          <w:p w:rsidR="00B7355D" w:rsidRPr="00E36A0C" w:rsidRDefault="00B7355D" w:rsidP="00391D1A">
            <w:pPr>
              <w:jc w:val="center"/>
              <w:rPr>
                <w:rFonts w:ascii="Times New Roman" w:hAnsi="Times New Roman"/>
                <w:b/>
                <w:bCs/>
                <w:sz w:val="20"/>
                <w:szCs w:val="20"/>
              </w:rPr>
            </w:pPr>
          </w:p>
        </w:tc>
        <w:tc>
          <w:tcPr>
            <w:tcW w:w="851" w:type="dxa"/>
          </w:tcPr>
          <w:p w:rsidR="00B7355D" w:rsidRPr="00E36A0C" w:rsidRDefault="00B7355D" w:rsidP="00391D1A">
            <w:pPr>
              <w:jc w:val="center"/>
              <w:rPr>
                <w:rFonts w:ascii="Times New Roman" w:hAnsi="Times New Roman"/>
                <w:b/>
                <w:bCs/>
                <w:sz w:val="20"/>
                <w:szCs w:val="20"/>
              </w:rPr>
            </w:pPr>
            <w:r w:rsidRPr="00E36A0C">
              <w:rPr>
                <w:rFonts w:ascii="Times New Roman" w:hAnsi="Times New Roman"/>
                <w:b/>
                <w:bCs/>
                <w:sz w:val="20"/>
                <w:szCs w:val="20"/>
              </w:rPr>
              <w:t>Unid. medida</w:t>
            </w:r>
          </w:p>
        </w:tc>
        <w:tc>
          <w:tcPr>
            <w:tcW w:w="850" w:type="dxa"/>
            <w:noWrap/>
            <w:hideMark/>
          </w:tcPr>
          <w:p w:rsidR="00B7355D" w:rsidRPr="00E36A0C" w:rsidRDefault="00B7355D" w:rsidP="00391D1A">
            <w:pPr>
              <w:jc w:val="center"/>
              <w:rPr>
                <w:rFonts w:ascii="Times New Roman" w:hAnsi="Times New Roman"/>
                <w:b/>
                <w:bCs/>
                <w:sz w:val="20"/>
                <w:szCs w:val="20"/>
              </w:rPr>
            </w:pPr>
            <w:r w:rsidRPr="00E36A0C">
              <w:rPr>
                <w:rFonts w:ascii="Times New Roman" w:hAnsi="Times New Roman"/>
                <w:b/>
                <w:bCs/>
                <w:sz w:val="20"/>
                <w:szCs w:val="20"/>
              </w:rPr>
              <w:t>QTDE</w:t>
            </w:r>
          </w:p>
          <w:p w:rsidR="00B7355D" w:rsidRPr="00E36A0C" w:rsidRDefault="00B7355D" w:rsidP="00391D1A">
            <w:pPr>
              <w:jc w:val="center"/>
              <w:rPr>
                <w:rFonts w:ascii="Times New Roman" w:hAnsi="Times New Roman"/>
                <w:sz w:val="20"/>
                <w:szCs w:val="20"/>
              </w:rPr>
            </w:pPr>
          </w:p>
        </w:tc>
        <w:tc>
          <w:tcPr>
            <w:tcW w:w="1673" w:type="dxa"/>
          </w:tcPr>
          <w:p w:rsidR="00B7355D" w:rsidRPr="00E36A0C" w:rsidRDefault="00B7355D" w:rsidP="00391D1A">
            <w:pPr>
              <w:jc w:val="center"/>
              <w:rPr>
                <w:b/>
                <w:bCs/>
                <w:sz w:val="20"/>
                <w:szCs w:val="20"/>
              </w:rPr>
            </w:pPr>
            <w:r>
              <w:rPr>
                <w:b/>
                <w:bCs/>
                <w:sz w:val="20"/>
                <w:szCs w:val="20"/>
              </w:rPr>
              <w:t>MARCA</w:t>
            </w:r>
          </w:p>
        </w:tc>
        <w:tc>
          <w:tcPr>
            <w:tcW w:w="1276" w:type="dxa"/>
            <w:noWrap/>
            <w:hideMark/>
          </w:tcPr>
          <w:p w:rsidR="00B7355D" w:rsidRPr="00E36A0C" w:rsidRDefault="00B7355D" w:rsidP="00391D1A">
            <w:pPr>
              <w:jc w:val="center"/>
              <w:rPr>
                <w:rFonts w:ascii="Times New Roman" w:hAnsi="Times New Roman"/>
                <w:b/>
                <w:color w:val="000000"/>
                <w:sz w:val="20"/>
                <w:szCs w:val="20"/>
              </w:rPr>
            </w:pPr>
            <w:r w:rsidRPr="00E36A0C">
              <w:rPr>
                <w:rFonts w:ascii="Times New Roman" w:hAnsi="Times New Roman"/>
                <w:b/>
                <w:bCs/>
                <w:sz w:val="20"/>
                <w:szCs w:val="20"/>
              </w:rPr>
              <w:t>VALOR UNITARIO</w:t>
            </w:r>
          </w:p>
        </w:tc>
        <w:tc>
          <w:tcPr>
            <w:tcW w:w="1842" w:type="dxa"/>
            <w:noWrap/>
            <w:hideMark/>
          </w:tcPr>
          <w:p w:rsidR="00B7355D" w:rsidRPr="00E36A0C" w:rsidRDefault="00B7355D" w:rsidP="00391D1A">
            <w:pPr>
              <w:rPr>
                <w:rFonts w:ascii="Times New Roman" w:hAnsi="Times New Roman"/>
                <w:b/>
                <w:bCs/>
                <w:sz w:val="20"/>
                <w:szCs w:val="20"/>
              </w:rPr>
            </w:pPr>
            <w:r w:rsidRPr="00E36A0C">
              <w:rPr>
                <w:rFonts w:ascii="Times New Roman" w:hAnsi="Times New Roman"/>
                <w:b/>
                <w:bCs/>
                <w:sz w:val="20"/>
                <w:szCs w:val="20"/>
              </w:rPr>
              <w:t>VALOR TOTAL</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sidRPr="00E36A0C">
              <w:rPr>
                <w:rFonts w:ascii="Times New Roman" w:hAnsi="Times New Roman"/>
                <w:bCs/>
                <w:sz w:val="20"/>
                <w:szCs w:val="20"/>
              </w:rPr>
              <w:t>00</w:t>
            </w:r>
            <w:r>
              <w:rPr>
                <w:rFonts w:ascii="Times New Roman" w:hAnsi="Times New Roman"/>
                <w:bCs/>
                <w:sz w:val="20"/>
                <w:szCs w:val="20"/>
              </w:rPr>
              <w:t>1</w:t>
            </w:r>
          </w:p>
        </w:tc>
        <w:tc>
          <w:tcPr>
            <w:tcW w:w="3572" w:type="dxa"/>
            <w:noWrap/>
          </w:tcPr>
          <w:p w:rsidR="00B7355D" w:rsidRDefault="00B7355D" w:rsidP="00B7355D">
            <w:pPr>
              <w:pStyle w:val="Ttulo4"/>
              <w:shd w:val="clear" w:color="auto" w:fill="FFFFFF"/>
              <w:spacing w:before="150" w:after="150"/>
              <w:jc w:val="left"/>
              <w:outlineLvl w:val="3"/>
              <w:rPr>
                <w:rFonts w:ascii="Helvetica" w:hAnsi="Helvetica"/>
                <w:b w:val="0"/>
                <w:color w:val="428BCA"/>
                <w:sz w:val="27"/>
                <w:szCs w:val="27"/>
              </w:rPr>
            </w:pPr>
            <w:r w:rsidRPr="00EE4FF0">
              <w:rPr>
                <w:rFonts w:ascii="Times New Roman" w:hAnsi="Times New Roman"/>
                <w:b w:val="0"/>
                <w:color w:val="000000"/>
                <w:sz w:val="20"/>
              </w:rPr>
              <w:t>Estojo de maquiagem kit profissional 180 cores, contendo</w:t>
            </w:r>
            <w:r>
              <w:rPr>
                <w:rFonts w:ascii="Times New Roman" w:hAnsi="Times New Roman"/>
                <w:b w:val="0"/>
                <w:color w:val="000000"/>
                <w:sz w:val="20"/>
              </w:rPr>
              <w:t xml:space="preserve"> </w:t>
            </w:r>
            <w:proofErr w:type="gramStart"/>
            <w:r w:rsidRPr="00EE4FF0">
              <w:rPr>
                <w:rFonts w:ascii="Times New Roman" w:hAnsi="Times New Roman"/>
                <w:b w:val="0"/>
                <w:bCs/>
                <w:color w:val="000000" w:themeColor="text1"/>
                <w:sz w:val="20"/>
              </w:rPr>
              <w:t>SOMBRA,BATON</w:t>
            </w:r>
            <w:proofErr w:type="gramEnd"/>
            <w:r w:rsidRPr="00EE4FF0">
              <w:rPr>
                <w:rFonts w:ascii="Times New Roman" w:hAnsi="Times New Roman"/>
                <w:b w:val="0"/>
                <w:bCs/>
                <w:color w:val="000000" w:themeColor="text1"/>
                <w:sz w:val="20"/>
              </w:rPr>
              <w:t>,BLASH E PO COMPACTO, CONTORNO CORES VARIADAS, COM ESPELHO</w:t>
            </w:r>
          </w:p>
          <w:p w:rsidR="00B7355D" w:rsidRPr="00E36A0C" w:rsidRDefault="00B7355D" w:rsidP="00B7355D">
            <w:pPr>
              <w:rPr>
                <w:rFonts w:ascii="Times New Roman" w:hAnsi="Times New Roman"/>
                <w:color w:val="000000"/>
                <w:sz w:val="20"/>
                <w:szCs w:val="20"/>
              </w:rPr>
            </w:pP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4</w:t>
            </w:r>
          </w:p>
          <w:p w:rsidR="00B7355D" w:rsidRPr="00E36A0C" w:rsidRDefault="00B7355D" w:rsidP="00B7355D">
            <w:pPr>
              <w:jc w:val="center"/>
              <w:rPr>
                <w:rFonts w:ascii="Times New Roman" w:hAnsi="Times New Roman"/>
                <w:b/>
                <w:bCs/>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MISS ROSE</w:t>
            </w:r>
          </w:p>
        </w:tc>
        <w:tc>
          <w:tcPr>
            <w:tcW w:w="1276" w:type="dxa"/>
            <w:noWrap/>
          </w:tcPr>
          <w:p w:rsidR="00B7355D" w:rsidRPr="00E36A0C" w:rsidRDefault="00B7355D" w:rsidP="00B7355D">
            <w:pPr>
              <w:jc w:val="center"/>
              <w:rPr>
                <w:rFonts w:ascii="Times New Roman" w:hAnsi="Times New Roman"/>
                <w:color w:val="000000"/>
                <w:sz w:val="20"/>
                <w:szCs w:val="20"/>
              </w:rPr>
            </w:pPr>
            <w:r>
              <w:rPr>
                <w:rFonts w:ascii="Times New Roman" w:hAnsi="Times New Roman"/>
                <w:color w:val="000000"/>
                <w:sz w:val="20"/>
                <w:szCs w:val="20"/>
              </w:rPr>
              <w:t>150,00</w:t>
            </w:r>
          </w:p>
        </w:tc>
        <w:tc>
          <w:tcPr>
            <w:tcW w:w="1842" w:type="dxa"/>
            <w:noWrap/>
          </w:tcPr>
          <w:p w:rsidR="00B7355D" w:rsidRPr="00E36A0C" w:rsidRDefault="00B7355D" w:rsidP="00B7355D">
            <w:pPr>
              <w:rPr>
                <w:rFonts w:ascii="Times New Roman" w:hAnsi="Times New Roman"/>
                <w:color w:val="000000"/>
                <w:sz w:val="20"/>
                <w:szCs w:val="20"/>
              </w:rPr>
            </w:pPr>
            <w:r>
              <w:rPr>
                <w:rFonts w:ascii="Times New Roman" w:hAnsi="Times New Roman"/>
                <w:color w:val="000000"/>
                <w:sz w:val="20"/>
                <w:szCs w:val="20"/>
              </w:rPr>
              <w:t>600,00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sidRPr="00E36A0C">
              <w:rPr>
                <w:rFonts w:ascii="Times New Roman" w:hAnsi="Times New Roman"/>
                <w:bCs/>
                <w:sz w:val="20"/>
                <w:szCs w:val="20"/>
              </w:rPr>
              <w:t>00</w:t>
            </w:r>
            <w:r>
              <w:rPr>
                <w:rFonts w:ascii="Times New Roman" w:hAnsi="Times New Roman"/>
                <w:bCs/>
                <w:sz w:val="20"/>
                <w:szCs w:val="20"/>
              </w:rPr>
              <w:t>2</w:t>
            </w:r>
          </w:p>
        </w:tc>
        <w:tc>
          <w:tcPr>
            <w:tcW w:w="3572" w:type="dxa"/>
            <w:noWrap/>
          </w:tcPr>
          <w:p w:rsidR="00B7355D" w:rsidRPr="00E36A0C" w:rsidRDefault="00B7355D" w:rsidP="00B7355D">
            <w:pPr>
              <w:rPr>
                <w:rFonts w:ascii="Times New Roman" w:hAnsi="Times New Roman"/>
                <w:color w:val="000000"/>
                <w:sz w:val="20"/>
                <w:szCs w:val="20"/>
              </w:rPr>
            </w:pPr>
            <w:r w:rsidRPr="00E36A0C">
              <w:rPr>
                <w:rFonts w:ascii="Times New Roman" w:hAnsi="Times New Roman"/>
                <w:color w:val="000000"/>
                <w:sz w:val="20"/>
                <w:szCs w:val="20"/>
              </w:rPr>
              <w:t>Acessórios por espetáculo kit contendo: Objeto para cabelo, colares, pulseiras e brincos</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KIT</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50</w:t>
            </w:r>
          </w:p>
          <w:p w:rsidR="00B7355D" w:rsidRPr="00E36A0C" w:rsidRDefault="00B7355D" w:rsidP="00B7355D">
            <w:pPr>
              <w:jc w:val="center"/>
              <w:rPr>
                <w:rFonts w:ascii="Times New Roman" w:hAnsi="Times New Roman"/>
                <w:b/>
                <w:bCs/>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 xml:space="preserve">FABRICAÇÃO PROPRIA </w:t>
            </w:r>
          </w:p>
        </w:tc>
        <w:tc>
          <w:tcPr>
            <w:tcW w:w="1276" w:type="dxa"/>
            <w:noWrap/>
          </w:tcPr>
          <w:p w:rsidR="00B7355D" w:rsidRPr="00E36A0C" w:rsidRDefault="00B7355D" w:rsidP="00B7355D">
            <w:pPr>
              <w:jc w:val="center"/>
              <w:rPr>
                <w:rFonts w:ascii="Times New Roman" w:hAnsi="Times New Roman"/>
                <w:color w:val="000000"/>
                <w:sz w:val="20"/>
                <w:szCs w:val="20"/>
              </w:rPr>
            </w:pPr>
            <w:r>
              <w:rPr>
                <w:rFonts w:ascii="Times New Roman" w:hAnsi="Times New Roman"/>
                <w:color w:val="000000"/>
                <w:sz w:val="20"/>
                <w:szCs w:val="20"/>
              </w:rPr>
              <w:t>40,00</w:t>
            </w:r>
          </w:p>
        </w:tc>
        <w:tc>
          <w:tcPr>
            <w:tcW w:w="1842" w:type="dxa"/>
            <w:noWrap/>
          </w:tcPr>
          <w:p w:rsidR="00B7355D" w:rsidRPr="00E36A0C" w:rsidRDefault="00B7355D" w:rsidP="00B7355D">
            <w:pPr>
              <w:rPr>
                <w:rFonts w:ascii="Times New Roman" w:hAnsi="Times New Roman"/>
                <w:color w:val="000000"/>
                <w:sz w:val="20"/>
                <w:szCs w:val="20"/>
              </w:rPr>
            </w:pPr>
            <w:r>
              <w:rPr>
                <w:rFonts w:ascii="Times New Roman" w:hAnsi="Times New Roman"/>
                <w:color w:val="000000"/>
                <w:sz w:val="20"/>
                <w:szCs w:val="20"/>
              </w:rPr>
              <w:t>2.000,00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sidRPr="00E36A0C">
              <w:rPr>
                <w:rFonts w:ascii="Times New Roman" w:hAnsi="Times New Roman"/>
                <w:bCs/>
                <w:sz w:val="20"/>
                <w:szCs w:val="20"/>
              </w:rPr>
              <w:t>003</w:t>
            </w:r>
          </w:p>
        </w:tc>
        <w:tc>
          <w:tcPr>
            <w:tcW w:w="3572" w:type="dxa"/>
            <w:noWrap/>
          </w:tcPr>
          <w:p w:rsidR="00B7355D" w:rsidRPr="00E36A0C" w:rsidRDefault="00B7355D" w:rsidP="00B7355D">
            <w:pPr>
              <w:rPr>
                <w:rFonts w:ascii="Times New Roman" w:hAnsi="Times New Roman"/>
                <w:color w:val="000000"/>
                <w:sz w:val="20"/>
                <w:szCs w:val="20"/>
              </w:rPr>
            </w:pPr>
            <w:r w:rsidRPr="00E36A0C">
              <w:rPr>
                <w:rFonts w:ascii="Times New Roman" w:hAnsi="Times New Roman"/>
                <w:color w:val="000000"/>
                <w:sz w:val="20"/>
                <w:szCs w:val="20"/>
              </w:rPr>
              <w:t xml:space="preserve">Acessório por espetáculo: meia calças nas cores rosa, branca e preta – </w:t>
            </w:r>
            <w:r>
              <w:rPr>
                <w:rFonts w:ascii="Times New Roman" w:hAnsi="Times New Roman"/>
                <w:color w:val="000000"/>
                <w:sz w:val="20"/>
                <w:szCs w:val="20"/>
              </w:rPr>
              <w:t>sintética</w:t>
            </w:r>
            <w:r w:rsidRPr="00E36A0C">
              <w:rPr>
                <w:rFonts w:ascii="Times New Roman" w:hAnsi="Times New Roman"/>
                <w:color w:val="000000"/>
                <w:sz w:val="20"/>
                <w:szCs w:val="20"/>
              </w:rPr>
              <w:t xml:space="preserve"> – tamanhos P, M e G infantil e P, M, adulto</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50</w:t>
            </w:r>
          </w:p>
          <w:p w:rsidR="00B7355D" w:rsidRPr="00E36A0C" w:rsidRDefault="00B7355D" w:rsidP="00B7355D">
            <w:pPr>
              <w:jc w:val="center"/>
              <w:rPr>
                <w:rFonts w:ascii="Times New Roman" w:hAnsi="Times New Roman"/>
                <w:b/>
                <w:bCs/>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CAPEZIO</w:t>
            </w:r>
          </w:p>
        </w:tc>
        <w:tc>
          <w:tcPr>
            <w:tcW w:w="1276" w:type="dxa"/>
            <w:noWrap/>
          </w:tcPr>
          <w:p w:rsidR="00B7355D" w:rsidRPr="00E36A0C" w:rsidRDefault="00B7355D" w:rsidP="00B7355D">
            <w:pPr>
              <w:jc w:val="center"/>
              <w:rPr>
                <w:color w:val="000000"/>
                <w:sz w:val="20"/>
                <w:szCs w:val="20"/>
              </w:rPr>
            </w:pPr>
            <w:r>
              <w:rPr>
                <w:color w:val="000000"/>
                <w:sz w:val="20"/>
                <w:szCs w:val="20"/>
              </w:rPr>
              <w:t>20</w:t>
            </w:r>
          </w:p>
        </w:tc>
        <w:tc>
          <w:tcPr>
            <w:tcW w:w="1842" w:type="dxa"/>
            <w:noWrap/>
          </w:tcPr>
          <w:p w:rsidR="00B7355D" w:rsidRPr="00E36A0C" w:rsidRDefault="00B7355D" w:rsidP="00B7355D">
            <w:pPr>
              <w:rPr>
                <w:color w:val="000000"/>
                <w:sz w:val="20"/>
                <w:szCs w:val="20"/>
              </w:rPr>
            </w:pPr>
            <w:r>
              <w:rPr>
                <w:color w:val="000000"/>
                <w:sz w:val="20"/>
                <w:szCs w:val="20"/>
              </w:rPr>
              <w:t>1.000,00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sidRPr="00E36A0C">
              <w:rPr>
                <w:rFonts w:ascii="Times New Roman" w:hAnsi="Times New Roman"/>
                <w:bCs/>
                <w:sz w:val="20"/>
                <w:szCs w:val="20"/>
              </w:rPr>
              <w:t>00</w:t>
            </w:r>
            <w:r>
              <w:rPr>
                <w:rFonts w:ascii="Times New Roman" w:hAnsi="Times New Roman"/>
                <w:bCs/>
                <w:sz w:val="20"/>
                <w:szCs w:val="20"/>
              </w:rPr>
              <w:t>4</w:t>
            </w:r>
          </w:p>
        </w:tc>
        <w:tc>
          <w:tcPr>
            <w:tcW w:w="3572" w:type="dxa"/>
            <w:noWrap/>
          </w:tcPr>
          <w:p w:rsidR="00B7355D" w:rsidRPr="00E36A0C" w:rsidRDefault="00B7355D" w:rsidP="00B7355D">
            <w:pPr>
              <w:rPr>
                <w:rFonts w:ascii="Times New Roman" w:hAnsi="Times New Roman"/>
                <w:color w:val="000000"/>
                <w:sz w:val="20"/>
                <w:szCs w:val="20"/>
              </w:rPr>
            </w:pPr>
            <w:r w:rsidRPr="00E36A0C">
              <w:rPr>
                <w:rFonts w:ascii="Times New Roman" w:hAnsi="Times New Roman"/>
                <w:color w:val="000000"/>
                <w:sz w:val="20"/>
                <w:szCs w:val="20"/>
              </w:rPr>
              <w:t>Figurinos – conforme modelo em anexo</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100</w:t>
            </w:r>
          </w:p>
          <w:p w:rsidR="00B7355D" w:rsidRPr="00E36A0C" w:rsidRDefault="00B7355D" w:rsidP="00B7355D">
            <w:pPr>
              <w:jc w:val="center"/>
              <w:rPr>
                <w:rFonts w:ascii="Times New Roman" w:hAnsi="Times New Roman"/>
                <w:b/>
                <w:bCs/>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FABRICAÇÃO PROPRIA</w:t>
            </w:r>
          </w:p>
        </w:tc>
        <w:tc>
          <w:tcPr>
            <w:tcW w:w="1276" w:type="dxa"/>
            <w:noWrap/>
          </w:tcPr>
          <w:p w:rsidR="00B7355D" w:rsidRPr="00E36A0C" w:rsidRDefault="00B7355D" w:rsidP="00B7355D">
            <w:pPr>
              <w:jc w:val="center"/>
              <w:rPr>
                <w:color w:val="000000"/>
                <w:sz w:val="20"/>
                <w:szCs w:val="20"/>
              </w:rPr>
            </w:pPr>
            <w:r>
              <w:rPr>
                <w:color w:val="000000"/>
                <w:sz w:val="20"/>
                <w:szCs w:val="20"/>
              </w:rPr>
              <w:t>110,00</w:t>
            </w:r>
          </w:p>
        </w:tc>
        <w:tc>
          <w:tcPr>
            <w:tcW w:w="1842" w:type="dxa"/>
            <w:noWrap/>
          </w:tcPr>
          <w:p w:rsidR="00B7355D" w:rsidRPr="00E36A0C" w:rsidRDefault="00B7355D" w:rsidP="00B7355D">
            <w:pPr>
              <w:rPr>
                <w:color w:val="000000"/>
                <w:sz w:val="20"/>
                <w:szCs w:val="20"/>
              </w:rPr>
            </w:pPr>
            <w:r>
              <w:rPr>
                <w:color w:val="000000"/>
                <w:sz w:val="20"/>
                <w:szCs w:val="20"/>
              </w:rPr>
              <w:t>11.000,00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Pr>
                <w:rFonts w:ascii="Times New Roman" w:hAnsi="Times New Roman"/>
                <w:bCs/>
                <w:sz w:val="20"/>
                <w:szCs w:val="20"/>
              </w:rPr>
              <w:t>0</w:t>
            </w:r>
            <w:r w:rsidRPr="00E36A0C">
              <w:rPr>
                <w:rFonts w:ascii="Times New Roman" w:hAnsi="Times New Roman"/>
                <w:bCs/>
                <w:sz w:val="20"/>
                <w:szCs w:val="20"/>
              </w:rPr>
              <w:t>0</w:t>
            </w:r>
            <w:r>
              <w:rPr>
                <w:rFonts w:ascii="Times New Roman" w:hAnsi="Times New Roman"/>
                <w:bCs/>
                <w:sz w:val="20"/>
                <w:szCs w:val="20"/>
              </w:rPr>
              <w:t>5</w:t>
            </w:r>
          </w:p>
        </w:tc>
        <w:tc>
          <w:tcPr>
            <w:tcW w:w="3572" w:type="dxa"/>
            <w:noWrap/>
          </w:tcPr>
          <w:p w:rsidR="00B7355D" w:rsidRPr="00E36A0C" w:rsidRDefault="00B7355D" w:rsidP="00B7355D">
            <w:pPr>
              <w:rPr>
                <w:rFonts w:ascii="Times New Roman" w:hAnsi="Times New Roman"/>
                <w:color w:val="000000"/>
                <w:sz w:val="20"/>
                <w:szCs w:val="20"/>
              </w:rPr>
            </w:pPr>
            <w:r w:rsidRPr="00E36A0C">
              <w:rPr>
                <w:rFonts w:ascii="Times New Roman" w:hAnsi="Times New Roman"/>
                <w:color w:val="000000"/>
                <w:sz w:val="20"/>
                <w:szCs w:val="20"/>
              </w:rPr>
              <w:t>Refletores de Led Par 64 RGB 54 Led de 3</w:t>
            </w:r>
            <w:proofErr w:type="gramStart"/>
            <w:r w:rsidRPr="00E36A0C">
              <w:rPr>
                <w:rFonts w:ascii="Times New Roman" w:hAnsi="Times New Roman"/>
                <w:color w:val="000000"/>
                <w:sz w:val="20"/>
                <w:szCs w:val="20"/>
              </w:rPr>
              <w:t>w  com</w:t>
            </w:r>
            <w:proofErr w:type="gramEnd"/>
            <w:r w:rsidRPr="00E36A0C">
              <w:rPr>
                <w:rFonts w:ascii="Times New Roman" w:hAnsi="Times New Roman"/>
                <w:color w:val="000000"/>
                <w:sz w:val="20"/>
                <w:szCs w:val="20"/>
              </w:rPr>
              <w:t xml:space="preserve"> </w:t>
            </w:r>
            <w:proofErr w:type="spellStart"/>
            <w:r w:rsidRPr="00E36A0C">
              <w:rPr>
                <w:rFonts w:ascii="Times New Roman" w:hAnsi="Times New Roman"/>
                <w:color w:val="000000"/>
                <w:sz w:val="20"/>
                <w:szCs w:val="20"/>
              </w:rPr>
              <w:t>dmx</w:t>
            </w:r>
            <w:proofErr w:type="spellEnd"/>
            <w:r w:rsidRPr="00E36A0C">
              <w:rPr>
                <w:rFonts w:ascii="Times New Roman" w:hAnsi="Times New Roman"/>
                <w:color w:val="000000"/>
                <w:sz w:val="20"/>
                <w:szCs w:val="20"/>
              </w:rPr>
              <w:t xml:space="preserve"> (para cenário)</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20</w:t>
            </w:r>
          </w:p>
          <w:p w:rsidR="00B7355D" w:rsidRPr="00E36A0C" w:rsidRDefault="00B7355D" w:rsidP="00B7355D">
            <w:pPr>
              <w:jc w:val="center"/>
              <w:rPr>
                <w:rFonts w:ascii="Times New Roman" w:hAnsi="Times New Roman"/>
                <w:color w:val="000000"/>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SOG</w:t>
            </w:r>
          </w:p>
        </w:tc>
        <w:tc>
          <w:tcPr>
            <w:tcW w:w="1276" w:type="dxa"/>
            <w:noWrap/>
          </w:tcPr>
          <w:p w:rsidR="00B7355D" w:rsidRPr="00E36A0C" w:rsidRDefault="00B7355D" w:rsidP="00B7355D">
            <w:pPr>
              <w:jc w:val="center"/>
              <w:rPr>
                <w:color w:val="000000"/>
                <w:sz w:val="20"/>
                <w:szCs w:val="20"/>
              </w:rPr>
            </w:pPr>
            <w:r>
              <w:rPr>
                <w:color w:val="000000"/>
                <w:sz w:val="20"/>
                <w:szCs w:val="20"/>
              </w:rPr>
              <w:t>439,00</w:t>
            </w:r>
          </w:p>
        </w:tc>
        <w:tc>
          <w:tcPr>
            <w:tcW w:w="1842" w:type="dxa"/>
            <w:noWrap/>
          </w:tcPr>
          <w:p w:rsidR="00B7355D" w:rsidRPr="00E36A0C" w:rsidRDefault="00B7355D" w:rsidP="00B7355D">
            <w:pPr>
              <w:rPr>
                <w:color w:val="000000"/>
                <w:sz w:val="20"/>
                <w:szCs w:val="20"/>
              </w:rPr>
            </w:pPr>
            <w:r>
              <w:rPr>
                <w:color w:val="000000"/>
                <w:sz w:val="20"/>
                <w:szCs w:val="20"/>
              </w:rPr>
              <w:t>8.780,00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Pr>
                <w:rFonts w:ascii="Times New Roman" w:hAnsi="Times New Roman"/>
                <w:bCs/>
                <w:sz w:val="20"/>
                <w:szCs w:val="20"/>
              </w:rPr>
              <w:t>0</w:t>
            </w:r>
            <w:r w:rsidRPr="00E36A0C">
              <w:rPr>
                <w:rFonts w:ascii="Times New Roman" w:hAnsi="Times New Roman"/>
                <w:bCs/>
                <w:sz w:val="20"/>
                <w:szCs w:val="20"/>
              </w:rPr>
              <w:t>0</w:t>
            </w:r>
            <w:r>
              <w:rPr>
                <w:rFonts w:ascii="Times New Roman" w:hAnsi="Times New Roman"/>
                <w:bCs/>
                <w:sz w:val="20"/>
                <w:szCs w:val="20"/>
              </w:rPr>
              <w:t>6</w:t>
            </w:r>
          </w:p>
        </w:tc>
        <w:tc>
          <w:tcPr>
            <w:tcW w:w="3572" w:type="dxa"/>
            <w:noWrap/>
          </w:tcPr>
          <w:p w:rsidR="00B7355D" w:rsidRPr="00E36A0C" w:rsidRDefault="00B7355D" w:rsidP="00B7355D">
            <w:pPr>
              <w:rPr>
                <w:rFonts w:ascii="Times New Roman" w:hAnsi="Times New Roman"/>
                <w:color w:val="000000"/>
                <w:sz w:val="20"/>
                <w:szCs w:val="20"/>
              </w:rPr>
            </w:pPr>
            <w:proofErr w:type="gramStart"/>
            <w:r w:rsidRPr="00E36A0C">
              <w:rPr>
                <w:rFonts w:ascii="Times New Roman" w:hAnsi="Times New Roman"/>
                <w:color w:val="000000"/>
                <w:sz w:val="20"/>
                <w:szCs w:val="20"/>
              </w:rPr>
              <w:t>Cenários(</w:t>
            </w:r>
            <w:proofErr w:type="gramEnd"/>
            <w:r w:rsidRPr="00E36A0C">
              <w:rPr>
                <w:rFonts w:ascii="Times New Roman" w:hAnsi="Times New Roman"/>
                <w:color w:val="000000"/>
                <w:sz w:val="20"/>
                <w:szCs w:val="20"/>
              </w:rPr>
              <w:t>painéis em lona armação em metalão tamanho 2,10x3,0) arte em anexo</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MTS</w:t>
            </w:r>
          </w:p>
          <w:p w:rsidR="00B7355D" w:rsidRPr="00E36A0C" w:rsidRDefault="00B7355D" w:rsidP="00B7355D">
            <w:pPr>
              <w:jc w:val="center"/>
              <w:rPr>
                <w:rFonts w:ascii="Times New Roman" w:hAnsi="Times New Roman"/>
                <w:color w:val="000000"/>
                <w:sz w:val="20"/>
                <w:szCs w:val="20"/>
              </w:rPr>
            </w:pP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70</w:t>
            </w:r>
          </w:p>
          <w:p w:rsidR="00B7355D" w:rsidRPr="00E36A0C" w:rsidRDefault="00B7355D" w:rsidP="00B7355D">
            <w:pPr>
              <w:jc w:val="center"/>
              <w:rPr>
                <w:rFonts w:ascii="Times New Roman" w:hAnsi="Times New Roman"/>
                <w:color w:val="000000"/>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FABRICAÇÃO PROPRIA</w:t>
            </w:r>
          </w:p>
        </w:tc>
        <w:tc>
          <w:tcPr>
            <w:tcW w:w="1276" w:type="dxa"/>
            <w:noWrap/>
          </w:tcPr>
          <w:p w:rsidR="00B7355D" w:rsidRPr="00E36A0C" w:rsidRDefault="00B7355D" w:rsidP="00B7355D">
            <w:pPr>
              <w:jc w:val="center"/>
              <w:rPr>
                <w:color w:val="000000"/>
                <w:sz w:val="20"/>
                <w:szCs w:val="20"/>
              </w:rPr>
            </w:pPr>
            <w:r>
              <w:rPr>
                <w:color w:val="000000"/>
                <w:sz w:val="20"/>
                <w:szCs w:val="20"/>
              </w:rPr>
              <w:t>120,00</w:t>
            </w:r>
          </w:p>
        </w:tc>
        <w:tc>
          <w:tcPr>
            <w:tcW w:w="1842" w:type="dxa"/>
            <w:noWrap/>
          </w:tcPr>
          <w:p w:rsidR="00B7355D" w:rsidRPr="00E36A0C" w:rsidRDefault="00B7355D" w:rsidP="00B7355D">
            <w:pPr>
              <w:rPr>
                <w:color w:val="000000"/>
                <w:sz w:val="20"/>
                <w:szCs w:val="20"/>
              </w:rPr>
            </w:pPr>
            <w:r>
              <w:rPr>
                <w:color w:val="000000"/>
                <w:sz w:val="20"/>
                <w:szCs w:val="20"/>
              </w:rPr>
              <w:t>8.400,00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Pr>
                <w:rFonts w:ascii="Times New Roman" w:hAnsi="Times New Roman"/>
                <w:bCs/>
                <w:sz w:val="20"/>
                <w:szCs w:val="20"/>
              </w:rPr>
              <w:t>0</w:t>
            </w:r>
            <w:r w:rsidRPr="00E36A0C">
              <w:rPr>
                <w:rFonts w:ascii="Times New Roman" w:hAnsi="Times New Roman"/>
                <w:bCs/>
                <w:sz w:val="20"/>
                <w:szCs w:val="20"/>
              </w:rPr>
              <w:t>0</w:t>
            </w:r>
            <w:r>
              <w:rPr>
                <w:rFonts w:ascii="Times New Roman" w:hAnsi="Times New Roman"/>
                <w:bCs/>
                <w:sz w:val="20"/>
                <w:szCs w:val="20"/>
              </w:rPr>
              <w:t>7</w:t>
            </w:r>
          </w:p>
        </w:tc>
        <w:tc>
          <w:tcPr>
            <w:tcW w:w="3572" w:type="dxa"/>
            <w:noWrap/>
          </w:tcPr>
          <w:p w:rsidR="00B7355D" w:rsidRPr="00E36A0C" w:rsidRDefault="00B7355D" w:rsidP="00B7355D">
            <w:pPr>
              <w:rPr>
                <w:rFonts w:ascii="Times New Roman" w:hAnsi="Times New Roman"/>
                <w:color w:val="000000"/>
                <w:sz w:val="20"/>
                <w:szCs w:val="20"/>
              </w:rPr>
            </w:pPr>
            <w:r>
              <w:rPr>
                <w:rFonts w:ascii="Times New Roman" w:hAnsi="Times New Roman"/>
                <w:color w:val="000000"/>
                <w:sz w:val="20"/>
                <w:szCs w:val="20"/>
              </w:rPr>
              <w:t xml:space="preserve">Refletor </w:t>
            </w:r>
            <w:proofErr w:type="spellStart"/>
            <w:r>
              <w:rPr>
                <w:rFonts w:ascii="Times New Roman" w:hAnsi="Times New Roman"/>
                <w:color w:val="000000"/>
                <w:sz w:val="20"/>
                <w:szCs w:val="20"/>
              </w:rPr>
              <w:t>Movie</w:t>
            </w:r>
            <w:proofErr w:type="spellEnd"/>
            <w:r>
              <w:rPr>
                <w:rFonts w:ascii="Times New Roman" w:hAnsi="Times New Roman"/>
                <w:color w:val="000000"/>
                <w:sz w:val="20"/>
                <w:szCs w:val="20"/>
              </w:rPr>
              <w:t xml:space="preserve"> de luz - M</w:t>
            </w:r>
            <w:r w:rsidRPr="00E36A0C">
              <w:rPr>
                <w:rFonts w:ascii="Times New Roman" w:hAnsi="Times New Roman"/>
                <w:color w:val="000000"/>
                <w:sz w:val="20"/>
                <w:szCs w:val="20"/>
              </w:rPr>
              <w:t>ovingbeam230w</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3</w:t>
            </w:r>
          </w:p>
          <w:p w:rsidR="00B7355D" w:rsidRPr="00E36A0C" w:rsidRDefault="00B7355D" w:rsidP="00B7355D">
            <w:pPr>
              <w:jc w:val="center"/>
              <w:rPr>
                <w:rFonts w:ascii="Times New Roman" w:hAnsi="Times New Roman"/>
                <w:color w:val="000000"/>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RANGER BEAM</w:t>
            </w:r>
          </w:p>
        </w:tc>
        <w:tc>
          <w:tcPr>
            <w:tcW w:w="1276" w:type="dxa"/>
            <w:noWrap/>
          </w:tcPr>
          <w:p w:rsidR="00B7355D" w:rsidRPr="00E36A0C" w:rsidRDefault="00B7355D" w:rsidP="00B7355D">
            <w:pPr>
              <w:jc w:val="center"/>
              <w:rPr>
                <w:color w:val="000000"/>
                <w:sz w:val="20"/>
                <w:szCs w:val="20"/>
              </w:rPr>
            </w:pPr>
            <w:r>
              <w:rPr>
                <w:color w:val="000000"/>
                <w:sz w:val="20"/>
                <w:szCs w:val="20"/>
              </w:rPr>
              <w:t>1.800,00</w:t>
            </w:r>
          </w:p>
        </w:tc>
        <w:tc>
          <w:tcPr>
            <w:tcW w:w="1842" w:type="dxa"/>
            <w:noWrap/>
          </w:tcPr>
          <w:p w:rsidR="00B7355D" w:rsidRPr="00E36A0C" w:rsidRDefault="00B7355D" w:rsidP="00B7355D">
            <w:pPr>
              <w:rPr>
                <w:color w:val="000000"/>
                <w:sz w:val="20"/>
                <w:szCs w:val="20"/>
              </w:rPr>
            </w:pPr>
            <w:r>
              <w:rPr>
                <w:color w:val="000000"/>
                <w:sz w:val="20"/>
                <w:szCs w:val="20"/>
              </w:rPr>
              <w:t>5.400,00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Pr>
                <w:rFonts w:ascii="Times New Roman" w:hAnsi="Times New Roman"/>
                <w:bCs/>
                <w:sz w:val="20"/>
                <w:szCs w:val="20"/>
              </w:rPr>
              <w:t>008</w:t>
            </w:r>
          </w:p>
        </w:tc>
        <w:tc>
          <w:tcPr>
            <w:tcW w:w="3572" w:type="dxa"/>
            <w:noWrap/>
          </w:tcPr>
          <w:p w:rsidR="00B7355D" w:rsidRPr="00E36A0C" w:rsidRDefault="00B7355D" w:rsidP="00B7355D">
            <w:pPr>
              <w:rPr>
                <w:rFonts w:ascii="Times New Roman" w:hAnsi="Times New Roman"/>
                <w:color w:val="000000"/>
                <w:sz w:val="20"/>
                <w:szCs w:val="20"/>
              </w:rPr>
            </w:pPr>
            <w:r w:rsidRPr="00E36A0C">
              <w:rPr>
                <w:rFonts w:ascii="Times New Roman" w:hAnsi="Times New Roman"/>
                <w:color w:val="000000"/>
                <w:sz w:val="20"/>
                <w:szCs w:val="20"/>
              </w:rPr>
              <w:t>Fiação e Pinos de regulagem para equipamentos de iluminação e som</w:t>
            </w:r>
          </w:p>
        </w:tc>
        <w:tc>
          <w:tcPr>
            <w:tcW w:w="851" w:type="dxa"/>
          </w:tcPr>
          <w:p w:rsidR="00B7355D"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KIT</w:t>
            </w:r>
          </w:p>
          <w:p w:rsidR="00B7355D" w:rsidRPr="00E36A0C" w:rsidRDefault="00B7355D" w:rsidP="00B7355D">
            <w:pPr>
              <w:jc w:val="center"/>
              <w:rPr>
                <w:rFonts w:ascii="Times New Roman" w:hAnsi="Times New Roman"/>
                <w:color w:val="000000"/>
                <w:sz w:val="20"/>
                <w:szCs w:val="20"/>
              </w:rPr>
            </w:pPr>
            <w:r>
              <w:rPr>
                <w:rFonts w:ascii="Times New Roman" w:hAnsi="Times New Roman"/>
                <w:color w:val="000000"/>
                <w:sz w:val="20"/>
                <w:szCs w:val="20"/>
              </w:rPr>
              <w:t xml:space="preserve">Com 20 metros de fio </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1</w:t>
            </w:r>
          </w:p>
          <w:p w:rsidR="00B7355D" w:rsidRPr="00E36A0C" w:rsidRDefault="00B7355D" w:rsidP="00B7355D">
            <w:pPr>
              <w:jc w:val="center"/>
              <w:rPr>
                <w:rFonts w:ascii="Times New Roman" w:hAnsi="Times New Roman"/>
                <w:color w:val="000000"/>
                <w:sz w:val="20"/>
                <w:szCs w:val="20"/>
              </w:rPr>
            </w:pPr>
          </w:p>
        </w:tc>
        <w:tc>
          <w:tcPr>
            <w:tcW w:w="1673" w:type="dxa"/>
          </w:tcPr>
          <w:p w:rsidR="00B7355D" w:rsidRPr="00E36A0C" w:rsidRDefault="00B7355D" w:rsidP="00B7355D">
            <w:pPr>
              <w:jc w:val="center"/>
              <w:rPr>
                <w:color w:val="000000"/>
                <w:sz w:val="20"/>
                <w:szCs w:val="20"/>
              </w:rPr>
            </w:pPr>
          </w:p>
        </w:tc>
        <w:tc>
          <w:tcPr>
            <w:tcW w:w="1276" w:type="dxa"/>
            <w:noWrap/>
          </w:tcPr>
          <w:p w:rsidR="00B7355D" w:rsidRPr="00E36A0C" w:rsidRDefault="00B7355D" w:rsidP="00B7355D">
            <w:pPr>
              <w:jc w:val="center"/>
              <w:rPr>
                <w:color w:val="000000"/>
                <w:sz w:val="20"/>
                <w:szCs w:val="20"/>
              </w:rPr>
            </w:pPr>
            <w:r>
              <w:rPr>
                <w:color w:val="000000"/>
                <w:sz w:val="20"/>
                <w:szCs w:val="20"/>
              </w:rPr>
              <w:t>1.900,00</w:t>
            </w:r>
          </w:p>
        </w:tc>
        <w:tc>
          <w:tcPr>
            <w:tcW w:w="1842" w:type="dxa"/>
            <w:noWrap/>
          </w:tcPr>
          <w:p w:rsidR="00B7355D" w:rsidRPr="00E36A0C" w:rsidRDefault="00B7355D" w:rsidP="00B7355D">
            <w:pPr>
              <w:rPr>
                <w:color w:val="000000"/>
                <w:sz w:val="20"/>
                <w:szCs w:val="20"/>
              </w:rPr>
            </w:pPr>
            <w:r>
              <w:rPr>
                <w:color w:val="000000"/>
                <w:sz w:val="20"/>
                <w:szCs w:val="20"/>
              </w:rPr>
              <w:t>1.900,00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Pr>
                <w:rFonts w:ascii="Times New Roman" w:hAnsi="Times New Roman"/>
                <w:bCs/>
                <w:sz w:val="20"/>
                <w:szCs w:val="20"/>
              </w:rPr>
              <w:t>009</w:t>
            </w:r>
          </w:p>
        </w:tc>
        <w:tc>
          <w:tcPr>
            <w:tcW w:w="3572" w:type="dxa"/>
            <w:noWrap/>
          </w:tcPr>
          <w:p w:rsidR="00B7355D" w:rsidRPr="00E36A0C" w:rsidRDefault="00B7355D" w:rsidP="00B7355D">
            <w:pPr>
              <w:rPr>
                <w:rFonts w:ascii="Times New Roman" w:hAnsi="Times New Roman"/>
                <w:color w:val="000000"/>
                <w:sz w:val="20"/>
                <w:szCs w:val="20"/>
              </w:rPr>
            </w:pPr>
            <w:proofErr w:type="spellStart"/>
            <w:r w:rsidRPr="00E36A0C">
              <w:rPr>
                <w:rFonts w:ascii="Times New Roman" w:hAnsi="Times New Roman"/>
                <w:color w:val="000000"/>
                <w:sz w:val="20"/>
                <w:szCs w:val="20"/>
              </w:rPr>
              <w:t>Maquina</w:t>
            </w:r>
            <w:proofErr w:type="spellEnd"/>
            <w:r w:rsidRPr="00E36A0C">
              <w:rPr>
                <w:rFonts w:ascii="Times New Roman" w:hAnsi="Times New Roman"/>
                <w:color w:val="000000"/>
                <w:sz w:val="20"/>
                <w:szCs w:val="20"/>
              </w:rPr>
              <w:t xml:space="preserve"> de fumaça 200w</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2</w:t>
            </w:r>
          </w:p>
        </w:tc>
        <w:tc>
          <w:tcPr>
            <w:tcW w:w="1673" w:type="dxa"/>
          </w:tcPr>
          <w:p w:rsidR="00B7355D" w:rsidRPr="00E36A0C" w:rsidRDefault="00B7355D" w:rsidP="00B7355D">
            <w:pPr>
              <w:jc w:val="center"/>
              <w:rPr>
                <w:color w:val="000000"/>
                <w:sz w:val="20"/>
                <w:szCs w:val="20"/>
              </w:rPr>
            </w:pPr>
            <w:r>
              <w:rPr>
                <w:color w:val="000000"/>
                <w:sz w:val="20"/>
                <w:szCs w:val="20"/>
              </w:rPr>
              <w:t>MONSTERLIGHT</w:t>
            </w:r>
          </w:p>
        </w:tc>
        <w:tc>
          <w:tcPr>
            <w:tcW w:w="1276" w:type="dxa"/>
            <w:noWrap/>
          </w:tcPr>
          <w:p w:rsidR="00B7355D" w:rsidRPr="00E36A0C" w:rsidRDefault="00B7355D" w:rsidP="00B7355D">
            <w:pPr>
              <w:jc w:val="center"/>
              <w:rPr>
                <w:color w:val="000000"/>
                <w:sz w:val="20"/>
                <w:szCs w:val="20"/>
              </w:rPr>
            </w:pPr>
            <w:r>
              <w:rPr>
                <w:color w:val="000000"/>
                <w:sz w:val="20"/>
                <w:szCs w:val="20"/>
              </w:rPr>
              <w:t>540,00</w:t>
            </w:r>
          </w:p>
        </w:tc>
        <w:tc>
          <w:tcPr>
            <w:tcW w:w="1842" w:type="dxa"/>
            <w:noWrap/>
          </w:tcPr>
          <w:p w:rsidR="00B7355D" w:rsidRPr="00E36A0C" w:rsidRDefault="00B7355D" w:rsidP="00B7355D">
            <w:pPr>
              <w:rPr>
                <w:color w:val="000000"/>
                <w:sz w:val="20"/>
                <w:szCs w:val="20"/>
              </w:rPr>
            </w:pPr>
            <w:r>
              <w:rPr>
                <w:color w:val="000000"/>
                <w:sz w:val="20"/>
                <w:szCs w:val="20"/>
              </w:rPr>
              <w:t>1.080,00</w:t>
            </w:r>
          </w:p>
        </w:tc>
      </w:tr>
      <w:tr w:rsidR="00B7355D" w:rsidRPr="00E36A0C" w:rsidTr="00B7355D">
        <w:trPr>
          <w:trHeight w:val="506"/>
        </w:trPr>
        <w:tc>
          <w:tcPr>
            <w:tcW w:w="959" w:type="dxa"/>
            <w:noWrap/>
          </w:tcPr>
          <w:p w:rsidR="00B7355D" w:rsidRPr="00E36A0C" w:rsidRDefault="00B7355D" w:rsidP="00B7355D">
            <w:pPr>
              <w:jc w:val="center"/>
              <w:rPr>
                <w:rFonts w:ascii="Times New Roman" w:hAnsi="Times New Roman"/>
                <w:bCs/>
                <w:sz w:val="20"/>
                <w:szCs w:val="20"/>
              </w:rPr>
            </w:pPr>
            <w:r>
              <w:rPr>
                <w:rFonts w:ascii="Times New Roman" w:hAnsi="Times New Roman"/>
                <w:bCs/>
                <w:sz w:val="20"/>
                <w:szCs w:val="20"/>
              </w:rPr>
              <w:t>010</w:t>
            </w:r>
          </w:p>
        </w:tc>
        <w:tc>
          <w:tcPr>
            <w:tcW w:w="3572" w:type="dxa"/>
            <w:noWrap/>
          </w:tcPr>
          <w:p w:rsidR="00B7355D" w:rsidRPr="00E36A0C" w:rsidRDefault="00B7355D" w:rsidP="00B7355D">
            <w:pPr>
              <w:rPr>
                <w:rFonts w:ascii="Times New Roman" w:hAnsi="Times New Roman"/>
                <w:color w:val="000000"/>
                <w:sz w:val="20"/>
                <w:szCs w:val="20"/>
              </w:rPr>
            </w:pPr>
            <w:r>
              <w:rPr>
                <w:rFonts w:ascii="Times New Roman" w:hAnsi="Times New Roman"/>
                <w:color w:val="000000"/>
                <w:sz w:val="20"/>
                <w:szCs w:val="20"/>
              </w:rPr>
              <w:t xml:space="preserve">Microfone </w:t>
            </w:r>
            <w:r w:rsidRPr="00E36A0C">
              <w:rPr>
                <w:rFonts w:ascii="Times New Roman" w:hAnsi="Times New Roman"/>
                <w:color w:val="000000"/>
                <w:sz w:val="20"/>
                <w:szCs w:val="20"/>
              </w:rPr>
              <w:t xml:space="preserve">de </w:t>
            </w:r>
            <w:r>
              <w:rPr>
                <w:rFonts w:ascii="Times New Roman" w:hAnsi="Times New Roman"/>
                <w:color w:val="000000"/>
                <w:sz w:val="20"/>
                <w:szCs w:val="20"/>
              </w:rPr>
              <w:t>lapela/auricular (p/ atores em cena)</w:t>
            </w:r>
          </w:p>
        </w:tc>
        <w:tc>
          <w:tcPr>
            <w:tcW w:w="851" w:type="dxa"/>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UND</w:t>
            </w:r>
          </w:p>
        </w:tc>
        <w:tc>
          <w:tcPr>
            <w:tcW w:w="850" w:type="dxa"/>
            <w:noWrap/>
          </w:tcPr>
          <w:p w:rsidR="00B7355D" w:rsidRPr="00E36A0C" w:rsidRDefault="00B7355D" w:rsidP="00B7355D">
            <w:pPr>
              <w:jc w:val="center"/>
              <w:rPr>
                <w:rFonts w:ascii="Times New Roman" w:hAnsi="Times New Roman"/>
                <w:color w:val="000000"/>
                <w:sz w:val="20"/>
                <w:szCs w:val="20"/>
              </w:rPr>
            </w:pPr>
            <w:r w:rsidRPr="00E36A0C">
              <w:rPr>
                <w:rFonts w:ascii="Times New Roman" w:hAnsi="Times New Roman"/>
                <w:color w:val="000000"/>
                <w:sz w:val="20"/>
                <w:szCs w:val="20"/>
              </w:rPr>
              <w:t>20</w:t>
            </w:r>
          </w:p>
          <w:p w:rsidR="00B7355D" w:rsidRPr="00E36A0C" w:rsidRDefault="00B7355D" w:rsidP="00B7355D">
            <w:pPr>
              <w:jc w:val="center"/>
              <w:rPr>
                <w:rFonts w:ascii="Times New Roman" w:hAnsi="Times New Roman"/>
                <w:color w:val="000000"/>
                <w:sz w:val="20"/>
                <w:szCs w:val="20"/>
              </w:rPr>
            </w:pPr>
          </w:p>
        </w:tc>
        <w:tc>
          <w:tcPr>
            <w:tcW w:w="1673" w:type="dxa"/>
          </w:tcPr>
          <w:p w:rsidR="00B7355D" w:rsidRPr="00E36A0C" w:rsidRDefault="00B7355D" w:rsidP="00B7355D">
            <w:pPr>
              <w:jc w:val="center"/>
              <w:rPr>
                <w:color w:val="000000"/>
                <w:sz w:val="20"/>
                <w:szCs w:val="20"/>
              </w:rPr>
            </w:pPr>
            <w:r>
              <w:rPr>
                <w:color w:val="000000"/>
                <w:sz w:val="20"/>
                <w:szCs w:val="20"/>
              </w:rPr>
              <w:t>LOUD</w:t>
            </w:r>
          </w:p>
        </w:tc>
        <w:tc>
          <w:tcPr>
            <w:tcW w:w="1276" w:type="dxa"/>
            <w:noWrap/>
          </w:tcPr>
          <w:p w:rsidR="00B7355D" w:rsidRPr="00E36A0C" w:rsidRDefault="00B7355D" w:rsidP="00B7355D">
            <w:pPr>
              <w:jc w:val="center"/>
              <w:rPr>
                <w:color w:val="000000"/>
                <w:sz w:val="20"/>
                <w:szCs w:val="20"/>
              </w:rPr>
            </w:pPr>
            <w:r>
              <w:rPr>
                <w:color w:val="000000"/>
                <w:sz w:val="20"/>
                <w:szCs w:val="20"/>
              </w:rPr>
              <w:t>870,00</w:t>
            </w:r>
          </w:p>
        </w:tc>
        <w:tc>
          <w:tcPr>
            <w:tcW w:w="1842" w:type="dxa"/>
            <w:noWrap/>
          </w:tcPr>
          <w:p w:rsidR="00B7355D" w:rsidRPr="00E36A0C" w:rsidRDefault="00B7355D" w:rsidP="00B7355D">
            <w:pPr>
              <w:rPr>
                <w:color w:val="000000"/>
                <w:sz w:val="20"/>
                <w:szCs w:val="20"/>
              </w:rPr>
            </w:pPr>
            <w:r>
              <w:rPr>
                <w:color w:val="000000"/>
                <w:sz w:val="20"/>
                <w:szCs w:val="20"/>
              </w:rPr>
              <w:t>17.400,00</w:t>
            </w:r>
          </w:p>
        </w:tc>
      </w:tr>
      <w:tr w:rsidR="00B7355D" w:rsidRPr="00E36A0C" w:rsidTr="00B7355D">
        <w:trPr>
          <w:trHeight w:val="506"/>
        </w:trPr>
        <w:tc>
          <w:tcPr>
            <w:tcW w:w="959" w:type="dxa"/>
            <w:noWrap/>
          </w:tcPr>
          <w:p w:rsidR="00B7355D" w:rsidRPr="00E36A0C" w:rsidRDefault="00B7355D" w:rsidP="00391D1A">
            <w:pPr>
              <w:jc w:val="center"/>
              <w:rPr>
                <w:rFonts w:ascii="Times New Roman" w:hAnsi="Times New Roman"/>
                <w:bCs/>
                <w:sz w:val="20"/>
                <w:szCs w:val="20"/>
              </w:rPr>
            </w:pPr>
          </w:p>
        </w:tc>
        <w:tc>
          <w:tcPr>
            <w:tcW w:w="3572" w:type="dxa"/>
            <w:noWrap/>
          </w:tcPr>
          <w:p w:rsidR="00B7355D" w:rsidRPr="00E36A0C" w:rsidRDefault="00B7355D" w:rsidP="00391D1A">
            <w:pPr>
              <w:jc w:val="center"/>
              <w:rPr>
                <w:rFonts w:ascii="Times New Roman" w:hAnsi="Times New Roman"/>
                <w:b/>
                <w:color w:val="000000"/>
                <w:sz w:val="20"/>
                <w:szCs w:val="20"/>
              </w:rPr>
            </w:pPr>
            <w:r w:rsidRPr="00E36A0C">
              <w:rPr>
                <w:rFonts w:ascii="Times New Roman" w:hAnsi="Times New Roman"/>
                <w:b/>
                <w:color w:val="000000"/>
                <w:sz w:val="20"/>
                <w:szCs w:val="20"/>
              </w:rPr>
              <w:t>TOTAL</w:t>
            </w:r>
          </w:p>
        </w:tc>
        <w:tc>
          <w:tcPr>
            <w:tcW w:w="851" w:type="dxa"/>
          </w:tcPr>
          <w:p w:rsidR="00B7355D" w:rsidRPr="00E36A0C" w:rsidRDefault="00B7355D" w:rsidP="00391D1A">
            <w:pPr>
              <w:jc w:val="center"/>
              <w:rPr>
                <w:rFonts w:ascii="Times New Roman" w:hAnsi="Times New Roman"/>
                <w:b/>
                <w:color w:val="000000"/>
                <w:sz w:val="20"/>
                <w:szCs w:val="20"/>
              </w:rPr>
            </w:pPr>
          </w:p>
        </w:tc>
        <w:tc>
          <w:tcPr>
            <w:tcW w:w="850" w:type="dxa"/>
            <w:noWrap/>
          </w:tcPr>
          <w:p w:rsidR="00B7355D" w:rsidRPr="00E36A0C" w:rsidRDefault="00B7355D" w:rsidP="00391D1A">
            <w:pPr>
              <w:jc w:val="center"/>
              <w:rPr>
                <w:rFonts w:ascii="Times New Roman" w:hAnsi="Times New Roman"/>
                <w:b/>
                <w:color w:val="000000"/>
                <w:sz w:val="20"/>
                <w:szCs w:val="20"/>
              </w:rPr>
            </w:pPr>
          </w:p>
        </w:tc>
        <w:tc>
          <w:tcPr>
            <w:tcW w:w="1673" w:type="dxa"/>
          </w:tcPr>
          <w:p w:rsidR="00B7355D" w:rsidRPr="00E36A0C" w:rsidRDefault="00B7355D" w:rsidP="00391D1A">
            <w:pPr>
              <w:jc w:val="center"/>
              <w:rPr>
                <w:b/>
                <w:color w:val="000000"/>
                <w:sz w:val="20"/>
                <w:szCs w:val="20"/>
              </w:rPr>
            </w:pPr>
          </w:p>
        </w:tc>
        <w:tc>
          <w:tcPr>
            <w:tcW w:w="1276" w:type="dxa"/>
            <w:noWrap/>
          </w:tcPr>
          <w:p w:rsidR="00B7355D" w:rsidRPr="00E36A0C" w:rsidRDefault="00B7355D" w:rsidP="00391D1A">
            <w:pPr>
              <w:jc w:val="center"/>
              <w:rPr>
                <w:rFonts w:ascii="Times New Roman" w:hAnsi="Times New Roman"/>
                <w:b/>
                <w:color w:val="000000"/>
                <w:sz w:val="20"/>
                <w:szCs w:val="20"/>
              </w:rPr>
            </w:pPr>
          </w:p>
        </w:tc>
        <w:tc>
          <w:tcPr>
            <w:tcW w:w="1842" w:type="dxa"/>
            <w:noWrap/>
          </w:tcPr>
          <w:p w:rsidR="00B7355D" w:rsidRPr="00E36A0C" w:rsidRDefault="00B7355D" w:rsidP="00391D1A">
            <w:pPr>
              <w:rPr>
                <w:rFonts w:ascii="Times New Roman" w:hAnsi="Times New Roman"/>
                <w:b/>
                <w:color w:val="000000"/>
                <w:sz w:val="20"/>
                <w:szCs w:val="20"/>
              </w:rPr>
            </w:pPr>
            <w:r>
              <w:rPr>
                <w:rFonts w:ascii="Times New Roman" w:hAnsi="Times New Roman"/>
                <w:b/>
                <w:color w:val="000000"/>
                <w:sz w:val="20"/>
                <w:szCs w:val="20"/>
              </w:rPr>
              <w:t>R$ 57.560,00</w:t>
            </w:r>
          </w:p>
        </w:tc>
      </w:tr>
    </w:tbl>
    <w:p w:rsidR="002072BF" w:rsidRPr="00AA6211" w:rsidRDefault="002072BF" w:rsidP="000B499E">
      <w:pPr>
        <w:jc w:val="both"/>
        <w:rPr>
          <w:rFonts w:ascii="Arial" w:hAnsi="Arial" w:cs="Arial"/>
          <w:sz w:val="22"/>
          <w:szCs w:val="22"/>
        </w:rPr>
      </w:pPr>
    </w:p>
    <w:p w:rsidR="002072BF" w:rsidRPr="00AA6211" w:rsidRDefault="002072BF" w:rsidP="00287C82">
      <w:pPr>
        <w:numPr>
          <w:ilvl w:val="1"/>
          <w:numId w:val="27"/>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-MT de forma parcelada pelo período de 12 meses.</w:t>
      </w:r>
    </w:p>
    <w:p w:rsidR="002072BF" w:rsidRPr="00AA6211" w:rsidRDefault="002072BF" w:rsidP="002072BF">
      <w:pPr>
        <w:jc w:val="both"/>
        <w:rPr>
          <w:rFonts w:ascii="Arial" w:hAnsi="Arial" w:cs="Arial"/>
          <w:sz w:val="22"/>
          <w:szCs w:val="22"/>
        </w:rPr>
      </w:pPr>
    </w:p>
    <w:p w:rsidR="002072BF" w:rsidRPr="00AA6211" w:rsidRDefault="002072BF" w:rsidP="002072BF">
      <w:pPr>
        <w:pStyle w:val="Corpodetexto"/>
        <w:tabs>
          <w:tab w:val="left" w:pos="8647"/>
        </w:tabs>
        <w:rPr>
          <w:rFonts w:ascii="Arial" w:hAnsi="Arial" w:cs="Arial"/>
          <w:sz w:val="22"/>
          <w:szCs w:val="22"/>
        </w:rPr>
      </w:pPr>
    </w:p>
    <w:p w:rsidR="002072BF" w:rsidRPr="00AA6211" w:rsidRDefault="002072BF" w:rsidP="002072BF">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A presente Ata de Registro de Preços vigorará por 12 (doze) meses, a partir da data de sua assinatura.</w:t>
      </w:r>
    </w:p>
    <w:p w:rsidR="002072BF" w:rsidRPr="00AA6211" w:rsidRDefault="002072BF" w:rsidP="002072BF">
      <w:pPr>
        <w:tabs>
          <w:tab w:val="left" w:pos="1701"/>
        </w:tabs>
        <w:jc w:val="both"/>
        <w:rPr>
          <w:rFonts w:ascii="Arial" w:hAnsi="Arial" w:cs="Arial"/>
          <w:iCs/>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2072BF" w:rsidRPr="00AA6211" w:rsidRDefault="002072BF" w:rsidP="002072BF">
      <w:pPr>
        <w:tabs>
          <w:tab w:val="left" w:pos="1701"/>
        </w:tabs>
        <w:jc w:val="both"/>
        <w:rPr>
          <w:rFonts w:ascii="Arial" w:hAnsi="Arial" w:cs="Arial"/>
          <w:iCs/>
          <w:sz w:val="22"/>
          <w:szCs w:val="22"/>
        </w:rPr>
      </w:pPr>
    </w:p>
    <w:p w:rsidR="002072BF" w:rsidRPr="00AA6211" w:rsidRDefault="002072BF" w:rsidP="002072BF">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 xml:space="preserve">A presente Ata, durante sua vigência, poderá ser utilizada por qualquer órgão ou entidade da Administração que não tenha participado do certame licitatório, mediante manifestação de interesse junto 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2072BF" w:rsidRPr="00AA6211" w:rsidRDefault="002072BF" w:rsidP="002072BF">
      <w:pPr>
        <w:pStyle w:val="BodyText21"/>
        <w:ind w:left="426" w:hanging="426"/>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t>O(s) preço(s) ofertado(s) pelo(s) Fornecedor(es) signatário(s) da presente Ata de Registro de Preços está especi</w:t>
      </w:r>
      <w:r w:rsidR="004926E8">
        <w:rPr>
          <w:rFonts w:ascii="Arial" w:hAnsi="Arial" w:cs="Arial"/>
          <w:sz w:val="22"/>
          <w:szCs w:val="22"/>
        </w:rPr>
        <w:t>ficado no Anexo I, do Edital do</w:t>
      </w:r>
      <w:r w:rsidRPr="00AA6211">
        <w:rPr>
          <w:rFonts w:ascii="Arial" w:hAnsi="Arial" w:cs="Arial"/>
          <w:sz w:val="22"/>
          <w:szCs w:val="22"/>
        </w:rPr>
        <w:t xml:space="preserve"> Pregão n</w:t>
      </w:r>
      <w:r w:rsidRPr="00AA6211">
        <w:rPr>
          <w:rFonts w:ascii="Arial" w:hAnsi="Arial" w:cs="Arial"/>
          <w:strike/>
          <w:sz w:val="22"/>
          <w:szCs w:val="22"/>
        </w:rPr>
        <w:t>º</w:t>
      </w:r>
      <w:r w:rsidR="008D4A26">
        <w:rPr>
          <w:rFonts w:ascii="Arial" w:hAnsi="Arial" w:cs="Arial"/>
          <w:sz w:val="22"/>
          <w:szCs w:val="22"/>
        </w:rPr>
        <w:t>004/2019</w:t>
      </w:r>
      <w:r w:rsidRPr="00AA6211">
        <w:rPr>
          <w:rFonts w:ascii="Arial" w:hAnsi="Arial" w:cs="Arial"/>
          <w:sz w:val="22"/>
          <w:szCs w:val="22"/>
        </w:rPr>
        <w:t>, de acordo com a respectiva classificação.</w:t>
      </w:r>
    </w:p>
    <w:p w:rsidR="002072BF" w:rsidRPr="00AA6211" w:rsidRDefault="002072BF" w:rsidP="002072BF">
      <w:pPr>
        <w:ind w:left="284" w:firstLine="1134"/>
        <w:jc w:val="both"/>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3.2</w:t>
      </w:r>
      <w:r w:rsidRPr="00AA6211">
        <w:rPr>
          <w:rFonts w:ascii="Arial" w:hAnsi="Arial" w:cs="Arial"/>
          <w:sz w:val="22"/>
          <w:szCs w:val="22"/>
        </w:rPr>
        <w:tab/>
        <w:t>Para os fornecimentos decorrentes desta Ata, serão observados os aspectos relativos ao preços e condições constantes do Edital do Pregão n</w:t>
      </w:r>
      <w:r w:rsidRPr="00AA6211">
        <w:rPr>
          <w:rFonts w:ascii="Arial" w:hAnsi="Arial" w:cs="Arial"/>
          <w:strike/>
          <w:sz w:val="22"/>
          <w:szCs w:val="22"/>
        </w:rPr>
        <w:t>º</w:t>
      </w:r>
      <w:r w:rsidR="008D4A26">
        <w:rPr>
          <w:rFonts w:ascii="Arial" w:hAnsi="Arial" w:cs="Arial"/>
          <w:sz w:val="22"/>
          <w:szCs w:val="22"/>
        </w:rPr>
        <w:t>004/2019</w:t>
      </w:r>
      <w:r w:rsidRPr="00AA6211">
        <w:rPr>
          <w:rFonts w:ascii="Arial" w:hAnsi="Arial" w:cs="Arial"/>
          <w:sz w:val="22"/>
          <w:szCs w:val="22"/>
        </w:rPr>
        <w:t>.</w:t>
      </w:r>
    </w:p>
    <w:p w:rsidR="002072BF" w:rsidRPr="00AA6211" w:rsidRDefault="002072BF" w:rsidP="002072BF">
      <w:pPr>
        <w:ind w:left="284" w:firstLine="1134"/>
        <w:jc w:val="both"/>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sidR="00393DBD">
        <w:rPr>
          <w:rFonts w:ascii="Arial" w:hAnsi="Arial" w:cs="Arial"/>
          <w:sz w:val="22"/>
          <w:szCs w:val="22"/>
        </w:rPr>
        <w:t>011</w:t>
      </w:r>
      <w:r w:rsidR="008D4A26">
        <w:rPr>
          <w:rFonts w:ascii="Arial" w:hAnsi="Arial" w:cs="Arial"/>
          <w:sz w:val="22"/>
          <w:szCs w:val="22"/>
        </w:rPr>
        <w:t>/2019</w:t>
      </w:r>
      <w:r w:rsidRPr="00AA6211">
        <w:rPr>
          <w:rFonts w:ascii="Arial" w:hAnsi="Arial" w:cs="Arial"/>
          <w:sz w:val="22"/>
          <w:szCs w:val="22"/>
        </w:rPr>
        <w:t>, pela sociedade empresária detentora da presente Ata.</w:t>
      </w:r>
    </w:p>
    <w:p w:rsidR="002072BF" w:rsidRPr="00AA6211" w:rsidRDefault="002072BF" w:rsidP="002072BF">
      <w:pPr>
        <w:jc w:val="both"/>
        <w:rPr>
          <w:rFonts w:ascii="Arial" w:hAnsi="Arial" w:cs="Arial"/>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 xml:space="preserve">CLÁUSULA IV - DO LOCAL </w:t>
      </w:r>
    </w:p>
    <w:p w:rsidR="002072BF" w:rsidRPr="00AA6211" w:rsidRDefault="002072BF" w:rsidP="002072BF">
      <w:pPr>
        <w:jc w:val="both"/>
        <w:rPr>
          <w:rFonts w:ascii="Arial" w:hAnsi="Arial" w:cs="Arial"/>
          <w:sz w:val="22"/>
          <w:szCs w:val="22"/>
        </w:rPr>
      </w:pPr>
    </w:p>
    <w:p w:rsidR="002072BF" w:rsidRPr="00AA6211" w:rsidRDefault="002072BF" w:rsidP="002072BF">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2072BF" w:rsidRPr="00AA6211" w:rsidRDefault="002072BF" w:rsidP="002072BF">
      <w:pPr>
        <w:rPr>
          <w:rFonts w:ascii="Arial" w:hAnsi="Arial" w:cs="Arial"/>
          <w:b/>
          <w:bCs/>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CLÁUSULA V - DO PAGAMENTO</w:t>
      </w:r>
    </w:p>
    <w:p w:rsidR="002072BF" w:rsidRPr="00AA6211" w:rsidRDefault="002072BF" w:rsidP="002072BF">
      <w:pPr>
        <w:rPr>
          <w:rFonts w:ascii="Arial" w:hAnsi="Arial" w:cs="Arial"/>
          <w:b/>
          <w:bCs/>
          <w:sz w:val="22"/>
          <w:szCs w:val="22"/>
        </w:rPr>
      </w:pPr>
    </w:p>
    <w:p w:rsidR="002072BF" w:rsidRPr="00822DF9" w:rsidRDefault="002072BF" w:rsidP="00822DF9">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ocorrer no prazo de até 30 (trinta) dias, contado da data da fatura;</w:t>
      </w:r>
    </w:p>
    <w:p w:rsidR="002072BF" w:rsidRPr="00822DF9" w:rsidRDefault="002072BF" w:rsidP="00822DF9">
      <w:pPr>
        <w:jc w:val="both"/>
        <w:rPr>
          <w:rFonts w:ascii="Arial" w:hAnsi="Arial" w:cs="Arial"/>
          <w:b/>
          <w:bCs/>
          <w:sz w:val="22"/>
          <w:szCs w:val="22"/>
        </w:rPr>
      </w:pPr>
    </w:p>
    <w:p w:rsidR="002072BF" w:rsidRPr="00822DF9" w:rsidRDefault="002072BF" w:rsidP="00822DF9">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2072BF" w:rsidRPr="00822DF9" w:rsidRDefault="002072BF" w:rsidP="00822DF9">
      <w:pPr>
        <w:pStyle w:val="Recuodecorpodetexto"/>
        <w:ind w:left="567" w:hanging="567"/>
        <w:jc w:val="both"/>
        <w:rPr>
          <w:rFonts w:ascii="Arial" w:hAnsi="Arial" w:cs="Arial"/>
          <w:sz w:val="22"/>
          <w:szCs w:val="22"/>
          <w:u w:val="single"/>
        </w:rPr>
      </w:pPr>
    </w:p>
    <w:p w:rsidR="002072BF" w:rsidRPr="00822DF9" w:rsidRDefault="002072BF" w:rsidP="00822DF9">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 xml:space="preserve">O Departamento de Compras da PREFEITURA MUNICIPAL DE </w:t>
      </w:r>
      <w:r w:rsidR="00EA113F" w:rsidRPr="00822DF9">
        <w:rPr>
          <w:rFonts w:ascii="Arial" w:hAnsi="Arial" w:cs="Arial"/>
          <w:sz w:val="22"/>
          <w:szCs w:val="22"/>
        </w:rPr>
        <w:t>SÃO PEDRO DA CIPA</w:t>
      </w:r>
      <w:r w:rsidRPr="00822DF9">
        <w:rPr>
          <w:rFonts w:ascii="Arial" w:hAnsi="Arial" w:cs="Arial"/>
          <w:sz w:val="22"/>
          <w:szCs w:val="22"/>
        </w:rPr>
        <w:t xml:space="preserve"> reserva-se o direito de suspender o pagamento se os produtos adquiridos estiverem em desacordo com as especificações constantes do Termo de Referência - Anexo V do Edital de Pregão.</w:t>
      </w:r>
    </w:p>
    <w:p w:rsidR="002072BF" w:rsidRPr="00822DF9" w:rsidRDefault="002072BF" w:rsidP="00822DF9">
      <w:pPr>
        <w:pStyle w:val="Recuodecorpodetexto"/>
        <w:ind w:left="567" w:hanging="567"/>
        <w:jc w:val="both"/>
        <w:rPr>
          <w:rFonts w:ascii="Arial" w:hAnsi="Arial" w:cs="Arial"/>
          <w:sz w:val="22"/>
          <w:szCs w:val="22"/>
        </w:rPr>
      </w:pPr>
    </w:p>
    <w:p w:rsidR="002072BF" w:rsidRPr="00822DF9" w:rsidRDefault="002072BF" w:rsidP="00822DF9">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w:t>
      </w:r>
      <w:r w:rsidR="00EA113F" w:rsidRPr="00822DF9">
        <w:rPr>
          <w:rFonts w:ascii="Arial" w:hAnsi="Arial" w:cs="Arial"/>
          <w:sz w:val="22"/>
          <w:szCs w:val="22"/>
        </w:rPr>
        <w:t xml:space="preserve">São Pedro da </w:t>
      </w:r>
      <w:proofErr w:type="spellStart"/>
      <w:r w:rsidR="00EA113F" w:rsidRPr="00822DF9">
        <w:rPr>
          <w:rFonts w:ascii="Arial" w:hAnsi="Arial" w:cs="Arial"/>
          <w:sz w:val="22"/>
          <w:szCs w:val="22"/>
        </w:rPr>
        <w:t>Cipa</w:t>
      </w:r>
      <w:proofErr w:type="spellEnd"/>
      <w:r w:rsidRPr="00822DF9">
        <w:rPr>
          <w:rFonts w:ascii="Arial" w:hAnsi="Arial" w:cs="Arial"/>
          <w:sz w:val="22"/>
          <w:szCs w:val="22"/>
        </w:rPr>
        <w:t>.</w:t>
      </w:r>
    </w:p>
    <w:p w:rsidR="002072BF" w:rsidRPr="00AA6211" w:rsidRDefault="002072BF" w:rsidP="002072BF">
      <w:pPr>
        <w:pStyle w:val="Recuodecorpodetexto"/>
        <w:ind w:left="567" w:hanging="567"/>
        <w:rPr>
          <w:rFonts w:ascii="Arial" w:hAnsi="Arial" w:cs="Arial"/>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 xml:space="preserve">CLÁUSULA VI - DAS CONDIÇÕES DE AQUISIÇÃO </w:t>
      </w:r>
    </w:p>
    <w:p w:rsidR="002072BF" w:rsidRPr="00AA6211" w:rsidRDefault="002072BF" w:rsidP="002072BF">
      <w:pPr>
        <w:rPr>
          <w:rFonts w:ascii="Arial" w:hAnsi="Arial" w:cs="Arial"/>
          <w:sz w:val="22"/>
          <w:szCs w:val="22"/>
        </w:rPr>
      </w:pPr>
    </w:p>
    <w:p w:rsidR="002072BF" w:rsidRPr="00AA6211" w:rsidRDefault="002072BF" w:rsidP="002072BF">
      <w:pPr>
        <w:pStyle w:val="BodyText21"/>
        <w:rPr>
          <w:rFonts w:ascii="Arial" w:hAnsi="Arial" w:cs="Arial"/>
          <w:sz w:val="22"/>
          <w:szCs w:val="22"/>
        </w:rPr>
      </w:pPr>
      <w:r w:rsidRPr="00AA6211">
        <w:rPr>
          <w:rFonts w:ascii="Arial" w:hAnsi="Arial" w:cs="Arial"/>
          <w:sz w:val="22"/>
          <w:szCs w:val="22"/>
        </w:rPr>
        <w:t xml:space="preserve">A entrega dos produtos deverá ser efetuado após expedição de regular nota de empenho pelo PREFEITURA MUNICIPAL DE </w:t>
      </w:r>
      <w:r w:rsidR="00EA113F">
        <w:rPr>
          <w:rFonts w:ascii="Arial" w:hAnsi="Arial" w:cs="Arial"/>
          <w:sz w:val="22"/>
          <w:szCs w:val="22"/>
        </w:rPr>
        <w:t>SÃO PEDRO DA CIPA</w:t>
      </w:r>
      <w:r w:rsidRPr="00AA6211">
        <w:rPr>
          <w:rFonts w:ascii="Arial" w:hAnsi="Arial" w:cs="Arial"/>
          <w:sz w:val="22"/>
          <w:szCs w:val="22"/>
        </w:rPr>
        <w:t>”</w:t>
      </w:r>
      <w:r w:rsidR="00393DBD">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sidR="004224B5">
        <w:rPr>
          <w:rFonts w:ascii="Arial" w:hAnsi="Arial" w:cs="Arial"/>
          <w:sz w:val="22"/>
          <w:szCs w:val="22"/>
        </w:rPr>
        <w:t>) para entrega dos produtos.</w:t>
      </w:r>
    </w:p>
    <w:p w:rsidR="002072BF" w:rsidRPr="00AA6211" w:rsidRDefault="002072BF" w:rsidP="002072BF">
      <w:pPr>
        <w:pStyle w:val="BodyText21"/>
        <w:ind w:firstLine="1134"/>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2072BF" w:rsidRPr="00AA6211" w:rsidRDefault="002072BF" w:rsidP="002072BF">
      <w:pPr>
        <w:pStyle w:val="BodyText21"/>
        <w:ind w:left="426" w:hanging="426"/>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2072BF" w:rsidRPr="00AA6211" w:rsidRDefault="002072BF" w:rsidP="002072BF">
      <w:pPr>
        <w:pStyle w:val="BodyText21"/>
        <w:ind w:left="426" w:hanging="426"/>
        <w:rPr>
          <w:rFonts w:ascii="Arial" w:hAnsi="Arial" w:cs="Arial"/>
          <w:sz w:val="22"/>
          <w:szCs w:val="22"/>
        </w:rPr>
      </w:pPr>
    </w:p>
    <w:p w:rsidR="002072BF" w:rsidRPr="00AA6211" w:rsidRDefault="002072BF" w:rsidP="00287C82">
      <w:pPr>
        <w:numPr>
          <w:ilvl w:val="1"/>
          <w:numId w:val="23"/>
        </w:numPr>
        <w:autoSpaceDE w:val="0"/>
        <w:autoSpaceDN w:val="0"/>
        <w:jc w:val="both"/>
        <w:rPr>
          <w:rFonts w:ascii="Arial" w:hAnsi="Arial" w:cs="Arial"/>
          <w:sz w:val="22"/>
          <w:szCs w:val="22"/>
        </w:rPr>
      </w:pPr>
      <w:r w:rsidRPr="00AA6211">
        <w:rPr>
          <w:rFonts w:ascii="Arial" w:hAnsi="Arial" w:cs="Arial"/>
          <w:sz w:val="22"/>
          <w:szCs w:val="22"/>
        </w:rPr>
        <w:t>O fornecedor ficará obrigada a atender todos os pedidos efetuados, durante a vigência desta Ata de Registro de Preços.</w:t>
      </w:r>
    </w:p>
    <w:p w:rsidR="002072BF" w:rsidRPr="00AA6211" w:rsidRDefault="002072BF" w:rsidP="002072BF">
      <w:pPr>
        <w:jc w:val="both"/>
        <w:rPr>
          <w:rFonts w:ascii="Arial" w:hAnsi="Arial" w:cs="Arial"/>
          <w:sz w:val="22"/>
          <w:szCs w:val="22"/>
        </w:rPr>
      </w:pPr>
    </w:p>
    <w:p w:rsidR="002072BF" w:rsidRPr="00AA6211" w:rsidRDefault="002072BF" w:rsidP="00287C82">
      <w:pPr>
        <w:numPr>
          <w:ilvl w:val="1"/>
          <w:numId w:val="23"/>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w:t>
      </w:r>
      <w:r w:rsidR="00822DF9" w:rsidRPr="00AA6211">
        <w:rPr>
          <w:rFonts w:ascii="Arial" w:hAnsi="Arial" w:cs="Arial"/>
          <w:sz w:val="22"/>
          <w:szCs w:val="22"/>
        </w:rPr>
        <w:t>Máximo</w:t>
      </w:r>
      <w:r w:rsidRPr="00AA6211">
        <w:rPr>
          <w:rFonts w:ascii="Arial" w:hAnsi="Arial" w:cs="Arial"/>
          <w:sz w:val="22"/>
          <w:szCs w:val="22"/>
        </w:rPr>
        <w:t xml:space="preserve"> de 05(cinco) dias </w:t>
      </w:r>
      <w:r>
        <w:rPr>
          <w:rFonts w:ascii="Arial" w:hAnsi="Arial" w:cs="Arial"/>
          <w:sz w:val="22"/>
          <w:szCs w:val="22"/>
        </w:rPr>
        <w:t xml:space="preserve">úteis </w:t>
      </w:r>
      <w:r w:rsidRPr="00AA6211">
        <w:rPr>
          <w:rFonts w:ascii="Arial" w:hAnsi="Arial" w:cs="Arial"/>
          <w:sz w:val="22"/>
          <w:szCs w:val="22"/>
        </w:rPr>
        <w:t xml:space="preserve">a partir do recebimento da requisição feita pelo Departamento de Compras do Município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-MT</w:t>
      </w:r>
    </w:p>
    <w:p w:rsidR="002072BF" w:rsidRPr="00AA6211" w:rsidRDefault="002072BF" w:rsidP="002072BF">
      <w:pPr>
        <w:jc w:val="both"/>
        <w:rPr>
          <w:rFonts w:ascii="Arial" w:hAnsi="Arial" w:cs="Arial"/>
          <w:sz w:val="22"/>
          <w:szCs w:val="22"/>
        </w:rPr>
      </w:pPr>
    </w:p>
    <w:p w:rsidR="002072BF" w:rsidRPr="00AA6211" w:rsidRDefault="002072BF" w:rsidP="002072BF">
      <w:pPr>
        <w:rPr>
          <w:rFonts w:ascii="Arial" w:hAnsi="Arial" w:cs="Arial"/>
          <w:b/>
          <w:bCs/>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CLÁUSULA VII - DAS PENALIDADES</w:t>
      </w:r>
    </w:p>
    <w:p w:rsidR="002072BF" w:rsidRPr="00AA6211" w:rsidRDefault="002072BF" w:rsidP="002072BF">
      <w:pPr>
        <w:ind w:left="1049" w:hanging="567"/>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2072BF" w:rsidRPr="00AA6211" w:rsidRDefault="002072BF" w:rsidP="002072BF">
      <w:pPr>
        <w:jc w:val="both"/>
        <w:rPr>
          <w:rFonts w:ascii="Arial" w:hAnsi="Arial" w:cs="Arial"/>
          <w:sz w:val="22"/>
          <w:szCs w:val="22"/>
        </w:rPr>
      </w:pPr>
    </w:p>
    <w:p w:rsidR="002072BF" w:rsidRPr="00AA6211" w:rsidRDefault="002072BF" w:rsidP="002072BF">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1134"/>
        </w:tabs>
        <w:ind w:left="851" w:hanging="284"/>
        <w:jc w:val="both"/>
        <w:rPr>
          <w:rFonts w:ascii="Arial" w:hAnsi="Arial" w:cs="Arial"/>
          <w:sz w:val="22"/>
          <w:szCs w:val="22"/>
        </w:rPr>
      </w:pPr>
      <w:r w:rsidRPr="00AA6211">
        <w:rPr>
          <w:rFonts w:ascii="Arial" w:hAnsi="Arial" w:cs="Arial"/>
          <w:sz w:val="22"/>
          <w:szCs w:val="22"/>
        </w:rPr>
        <w:t>c)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w:t>
      </w:r>
      <w:r w:rsidR="00393DBD">
        <w:rPr>
          <w:rFonts w:ascii="Arial" w:hAnsi="Arial" w:cs="Arial"/>
          <w:sz w:val="22"/>
          <w:szCs w:val="22"/>
        </w:rPr>
        <w:t xml:space="preserve"> </w:t>
      </w:r>
      <w:r w:rsidRPr="00AA6211">
        <w:rPr>
          <w:rFonts w:ascii="Arial" w:hAnsi="Arial" w:cs="Arial"/>
          <w:sz w:val="22"/>
          <w:szCs w:val="22"/>
        </w:rPr>
        <w:t>por um prazo de até 02 (dois) anos, conforme fixar a Autoridade Competente, em função da natureza e gravidade da falta cometida;</w:t>
      </w:r>
    </w:p>
    <w:p w:rsidR="002072BF" w:rsidRPr="00AA6211" w:rsidRDefault="002072BF" w:rsidP="002072BF">
      <w:pPr>
        <w:tabs>
          <w:tab w:val="left" w:pos="1134"/>
        </w:tabs>
        <w:ind w:left="851" w:hanging="284"/>
        <w:jc w:val="both"/>
        <w:rPr>
          <w:rFonts w:ascii="Arial" w:hAnsi="Arial" w:cs="Arial"/>
          <w:sz w:val="22"/>
          <w:szCs w:val="22"/>
        </w:rPr>
      </w:pPr>
    </w:p>
    <w:p w:rsidR="002072BF" w:rsidRPr="00AA6211" w:rsidRDefault="002072BF" w:rsidP="002072BF">
      <w:pPr>
        <w:tabs>
          <w:tab w:val="left" w:pos="1134"/>
        </w:tabs>
        <w:ind w:left="851" w:hanging="284"/>
        <w:jc w:val="both"/>
        <w:rPr>
          <w:rFonts w:ascii="Arial" w:hAnsi="Arial" w:cs="Arial"/>
          <w:sz w:val="22"/>
          <w:szCs w:val="22"/>
        </w:rPr>
      </w:pPr>
      <w:r w:rsidRPr="00AA6211">
        <w:rPr>
          <w:rFonts w:ascii="Arial" w:hAnsi="Arial" w:cs="Arial"/>
          <w:sz w:val="22"/>
          <w:szCs w:val="22"/>
        </w:rPr>
        <w:t>d)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2072BF" w:rsidRPr="00AA6211" w:rsidRDefault="002072BF" w:rsidP="002072BF">
      <w:pPr>
        <w:ind w:firstLine="1134"/>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7.1</w:t>
      </w:r>
      <w:r w:rsidRPr="00AA6211">
        <w:rPr>
          <w:rFonts w:ascii="Arial" w:hAnsi="Arial" w:cs="Arial"/>
          <w:sz w:val="22"/>
          <w:szCs w:val="22"/>
        </w:rPr>
        <w:tab/>
        <w:t xml:space="preserve">Se qualquer um dos motivos ocorrer por comprovado impedimento ou reconhecida força maior, devidamente, justificado e aceito pelo PREFEITURA MUNICIPAL DE </w:t>
      </w:r>
      <w:r w:rsidR="00EA113F">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2072BF" w:rsidRPr="00AA6211" w:rsidRDefault="002072BF" w:rsidP="002072BF">
      <w:pPr>
        <w:tabs>
          <w:tab w:val="left" w:pos="426"/>
        </w:tabs>
        <w:ind w:left="426" w:hanging="426"/>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sidR="00EA113F">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2072BF" w:rsidRPr="00AA6211" w:rsidRDefault="002072BF" w:rsidP="002072BF">
      <w:pPr>
        <w:ind w:firstLine="1134"/>
        <w:jc w:val="both"/>
        <w:rPr>
          <w:rFonts w:ascii="Arial" w:hAnsi="Arial" w:cs="Arial"/>
          <w:sz w:val="22"/>
          <w:szCs w:val="22"/>
        </w:rPr>
      </w:pPr>
    </w:p>
    <w:p w:rsidR="002072BF" w:rsidRPr="00AA6211" w:rsidRDefault="002072BF" w:rsidP="002072BF">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2072BF" w:rsidRPr="00AA6211" w:rsidRDefault="002072BF" w:rsidP="002072BF">
      <w:pPr>
        <w:pStyle w:val="BodyText21"/>
        <w:rPr>
          <w:rFonts w:ascii="Arial" w:hAnsi="Arial" w:cs="Arial"/>
          <w:sz w:val="22"/>
          <w:szCs w:val="22"/>
        </w:rPr>
      </w:pPr>
    </w:p>
    <w:p w:rsidR="002072BF" w:rsidRPr="00AA6211" w:rsidRDefault="002072BF" w:rsidP="002072BF">
      <w:pPr>
        <w:pStyle w:val="BodyText21"/>
        <w:rPr>
          <w:rFonts w:ascii="Arial" w:hAnsi="Arial" w:cs="Arial"/>
          <w:sz w:val="22"/>
          <w:szCs w:val="22"/>
        </w:rPr>
      </w:pPr>
    </w:p>
    <w:p w:rsidR="002072BF" w:rsidRPr="00AA6211" w:rsidRDefault="002072BF" w:rsidP="002072BF">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2072BF" w:rsidRPr="00AA6211" w:rsidRDefault="002072BF" w:rsidP="002072BF">
      <w:pPr>
        <w:pStyle w:val="BodyText21"/>
        <w:rPr>
          <w:rFonts w:ascii="Arial" w:hAnsi="Arial" w:cs="Arial"/>
          <w:sz w:val="22"/>
          <w:szCs w:val="22"/>
        </w:rPr>
      </w:pPr>
    </w:p>
    <w:p w:rsidR="002072BF" w:rsidRPr="00AA6211" w:rsidRDefault="002072BF" w:rsidP="002072BF">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2072BF" w:rsidRPr="00AA6211" w:rsidRDefault="002072BF" w:rsidP="002072BF">
      <w:pPr>
        <w:pStyle w:val="BodyText21"/>
        <w:rPr>
          <w:rFonts w:ascii="Arial" w:hAnsi="Arial" w:cs="Arial"/>
          <w:sz w:val="22"/>
          <w:szCs w:val="22"/>
        </w:rPr>
      </w:pPr>
    </w:p>
    <w:p w:rsidR="002072BF" w:rsidRPr="00AA6211" w:rsidRDefault="002072BF" w:rsidP="004358B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quando:</w:t>
      </w: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descumprir as condições constantes da Ata de Registro de Preços;</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não retirar a respectiva Nota de Empenho ou instrumento equivalente, no prazo estabelecido pela Administração, sem justificativa aceitável;</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não aceitar reduzir o preço registrado, na hipótese deste se tornar superior àqueles praticados no mercado;</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por razões de interesse público, devidamente motivadas e justificadas pela Administração;</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s>
        <w:ind w:left="709" w:hanging="283"/>
        <w:jc w:val="both"/>
        <w:rPr>
          <w:rFonts w:ascii="Arial" w:hAnsi="Arial" w:cs="Arial"/>
          <w:sz w:val="22"/>
          <w:szCs w:val="22"/>
        </w:rPr>
      </w:pPr>
      <w:r w:rsidRPr="00AA6211">
        <w:rPr>
          <w:rFonts w:ascii="Arial" w:hAnsi="Arial" w:cs="Arial"/>
          <w:sz w:val="22"/>
          <w:szCs w:val="22"/>
        </w:rPr>
        <w:t>der causa a rescisão administrativa de contrato decorrente da presente Ata de Registro de Preços.</w:t>
      </w:r>
    </w:p>
    <w:p w:rsidR="002072BF" w:rsidRPr="00AA6211" w:rsidRDefault="002072BF" w:rsidP="002072BF">
      <w:pPr>
        <w:tabs>
          <w:tab w:val="left" w:pos="8647"/>
          <w:tab w:val="left" w:pos="10632"/>
        </w:tabs>
        <w:ind w:right="-1"/>
        <w:jc w:val="both"/>
        <w:rPr>
          <w:rFonts w:ascii="Arial" w:hAnsi="Arial" w:cs="Arial"/>
          <w:sz w:val="22"/>
          <w:szCs w:val="22"/>
        </w:rPr>
      </w:pPr>
    </w:p>
    <w:p w:rsidR="002072BF" w:rsidRPr="00AA6211" w:rsidRDefault="002072BF" w:rsidP="002072BF">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será formalizado por despacho da autoridade competente da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w:t>
      </w:r>
    </w:p>
    <w:p w:rsidR="002072BF" w:rsidRPr="00AA6211" w:rsidRDefault="002072BF" w:rsidP="002072BF">
      <w:pPr>
        <w:tabs>
          <w:tab w:val="left" w:pos="426"/>
        </w:tabs>
        <w:snapToGrid w:val="0"/>
        <w:ind w:left="709" w:hanging="709"/>
        <w:jc w:val="both"/>
        <w:rPr>
          <w:rFonts w:ascii="Arial" w:hAnsi="Arial" w:cs="Arial"/>
          <w:sz w:val="22"/>
          <w:szCs w:val="22"/>
        </w:rPr>
      </w:pPr>
    </w:p>
    <w:p w:rsidR="002072BF" w:rsidRPr="00AA6211" w:rsidRDefault="002072BF" w:rsidP="002072BF">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2072BF" w:rsidRPr="00AA6211" w:rsidRDefault="002072BF" w:rsidP="002072BF">
      <w:pPr>
        <w:jc w:val="both"/>
        <w:rPr>
          <w:rFonts w:ascii="Arial" w:hAnsi="Arial" w:cs="Arial"/>
          <w:sz w:val="22"/>
          <w:szCs w:val="22"/>
        </w:rPr>
      </w:pPr>
    </w:p>
    <w:p w:rsidR="002072BF" w:rsidRPr="00AA6211" w:rsidRDefault="002072BF" w:rsidP="002072BF">
      <w:pPr>
        <w:snapToGrid w:val="0"/>
        <w:ind w:left="709" w:hanging="283"/>
        <w:jc w:val="both"/>
        <w:rPr>
          <w:rFonts w:ascii="Arial" w:hAnsi="Arial" w:cs="Arial"/>
          <w:sz w:val="22"/>
          <w:szCs w:val="22"/>
        </w:rPr>
      </w:pPr>
      <w:r w:rsidRPr="00AA6211">
        <w:rPr>
          <w:rFonts w:ascii="Arial" w:hAnsi="Arial" w:cs="Arial"/>
          <w:sz w:val="22"/>
          <w:szCs w:val="22"/>
        </w:rPr>
        <w:t>a)</w:t>
      </w:r>
      <w:r w:rsidRPr="00AA6211">
        <w:rPr>
          <w:rFonts w:ascii="Arial" w:hAnsi="Arial" w:cs="Arial"/>
          <w:sz w:val="22"/>
          <w:szCs w:val="22"/>
        </w:rPr>
        <w:tab/>
        <w:t>comprovar estar impossibilitado de cumprir as exigências da Ata, por ocorrência de casos fortuitos ou de força maior, devidamente comprovados;</w:t>
      </w:r>
    </w:p>
    <w:p w:rsidR="002072BF" w:rsidRPr="00AA6211" w:rsidRDefault="002072BF" w:rsidP="002072BF">
      <w:pPr>
        <w:jc w:val="both"/>
        <w:rPr>
          <w:rFonts w:ascii="Arial" w:hAnsi="Arial" w:cs="Arial"/>
          <w:sz w:val="22"/>
          <w:szCs w:val="22"/>
        </w:rPr>
      </w:pPr>
    </w:p>
    <w:p w:rsidR="002072BF" w:rsidRPr="00AA6211" w:rsidRDefault="002072BF" w:rsidP="002072BF">
      <w:pPr>
        <w:snapToGrid w:val="0"/>
        <w:ind w:left="709" w:hanging="283"/>
        <w:jc w:val="both"/>
        <w:rPr>
          <w:rFonts w:ascii="Arial" w:hAnsi="Arial" w:cs="Arial"/>
          <w:sz w:val="22"/>
          <w:szCs w:val="22"/>
        </w:rPr>
      </w:pPr>
      <w:r w:rsidRPr="00AA6211">
        <w:rPr>
          <w:rFonts w:ascii="Arial" w:hAnsi="Arial" w:cs="Arial"/>
          <w:sz w:val="22"/>
          <w:szCs w:val="22"/>
        </w:rPr>
        <w:t>b)</w:t>
      </w:r>
      <w:r w:rsidRPr="00AA6211">
        <w:rPr>
          <w:rFonts w:ascii="Arial" w:hAnsi="Arial" w:cs="Arial"/>
          <w:sz w:val="22"/>
          <w:szCs w:val="22"/>
        </w:rPr>
        <w:tab/>
        <w:t xml:space="preserve">o seu preço registrado se tornar, comprovadamente, </w:t>
      </w:r>
      <w:proofErr w:type="spellStart"/>
      <w:r w:rsidRPr="00AA6211">
        <w:rPr>
          <w:rFonts w:ascii="Arial" w:hAnsi="Arial" w:cs="Arial"/>
          <w:sz w:val="22"/>
          <w:szCs w:val="22"/>
        </w:rPr>
        <w:t>inexeqüível</w:t>
      </w:r>
      <w:proofErr w:type="spellEnd"/>
      <w:r w:rsidRPr="00AA6211">
        <w:rPr>
          <w:rFonts w:ascii="Arial" w:hAnsi="Arial" w:cs="Arial"/>
          <w:sz w:val="22"/>
          <w:szCs w:val="22"/>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2072BF" w:rsidRPr="00AA6211" w:rsidRDefault="002072BF" w:rsidP="002072BF">
      <w:pPr>
        <w:tabs>
          <w:tab w:val="left" w:pos="426"/>
        </w:tabs>
        <w:ind w:left="426" w:hanging="426"/>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 xml:space="preserve">No caso de ser ignorado, incerto ou inacessível o endereço do Fornecedor, a comunicação será feita por publicação no Diário Oficial do Estado, considerando-se cancelado(s) o(s) preço(s) registrado(s) no dia </w:t>
      </w:r>
      <w:proofErr w:type="spellStart"/>
      <w:r w:rsidRPr="00AA6211">
        <w:rPr>
          <w:rFonts w:ascii="Arial" w:hAnsi="Arial" w:cs="Arial"/>
          <w:sz w:val="22"/>
          <w:szCs w:val="22"/>
        </w:rPr>
        <w:t>subseqüente</w:t>
      </w:r>
      <w:proofErr w:type="spellEnd"/>
      <w:r w:rsidRPr="00AA6211">
        <w:rPr>
          <w:rFonts w:ascii="Arial" w:hAnsi="Arial" w:cs="Arial"/>
          <w:sz w:val="22"/>
          <w:szCs w:val="22"/>
        </w:rPr>
        <w:t xml:space="preserve"> à publicação.</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b/>
          <w:sz w:val="22"/>
          <w:szCs w:val="22"/>
        </w:rPr>
      </w:pPr>
      <w:r w:rsidRPr="00AA6211">
        <w:rPr>
          <w:rFonts w:ascii="Arial" w:hAnsi="Arial" w:cs="Arial"/>
          <w:b/>
          <w:sz w:val="22"/>
          <w:szCs w:val="22"/>
        </w:rPr>
        <w:t>CLAUSULA IX – DA AUTORIZAÇÃO PARA AQUISIÇÃO</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 xml:space="preserve">A aquisição dos produtos objeto da presente Ata de Registro de Preços será autorizada, em todo caso, pelo PREFEITURA MUNICIPAL DE </w:t>
      </w:r>
      <w:r w:rsidR="00EA113F">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2072BF" w:rsidRPr="00AA6211" w:rsidRDefault="002072BF" w:rsidP="002072BF">
      <w:pPr>
        <w:jc w:val="both"/>
        <w:rPr>
          <w:rFonts w:ascii="Arial" w:hAnsi="Arial" w:cs="Arial"/>
          <w:sz w:val="22"/>
          <w:szCs w:val="22"/>
        </w:rPr>
      </w:pPr>
    </w:p>
    <w:p w:rsidR="002072BF" w:rsidRPr="00AA6211" w:rsidRDefault="002072BF" w:rsidP="002072BF">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autorizadas pela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2072BF" w:rsidRPr="00AA6211" w:rsidRDefault="002072BF" w:rsidP="002072BF">
      <w:pPr>
        <w:jc w:val="both"/>
        <w:rPr>
          <w:rFonts w:ascii="Arial" w:hAnsi="Arial" w:cs="Arial"/>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CLÁUSULA X - DAS DISPOSIÇÕES FINAIS</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 xml:space="preserve">Integram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sidR="00393DBD">
        <w:rPr>
          <w:rFonts w:ascii="Arial" w:hAnsi="Arial" w:cs="Arial"/>
          <w:color w:val="000000"/>
          <w:sz w:val="22"/>
          <w:szCs w:val="22"/>
        </w:rPr>
        <w:t>011</w:t>
      </w:r>
      <w:r w:rsidR="008D4A26">
        <w:rPr>
          <w:rFonts w:ascii="Arial" w:hAnsi="Arial" w:cs="Arial"/>
          <w:color w:val="000000"/>
          <w:sz w:val="22"/>
          <w:szCs w:val="22"/>
        </w:rPr>
        <w:t>/2019</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00AA537A">
        <w:rPr>
          <w:b/>
        </w:rPr>
        <w:t>CIA DE ARTES VINICIUS MOURA</w:t>
      </w:r>
      <w:r w:rsidR="00AA537A" w:rsidRPr="00AA6211">
        <w:rPr>
          <w:rFonts w:ascii="Arial" w:hAnsi="Arial" w:cs="Arial"/>
          <w:sz w:val="22"/>
          <w:szCs w:val="22"/>
        </w:rPr>
        <w:t xml:space="preserve"> </w:t>
      </w:r>
      <w:r w:rsidRPr="00AA6211">
        <w:rPr>
          <w:rFonts w:ascii="Arial" w:hAnsi="Arial" w:cs="Arial"/>
          <w:sz w:val="22"/>
          <w:szCs w:val="22"/>
        </w:rPr>
        <w:t>respectivamente, no mencionado certame.</w:t>
      </w:r>
    </w:p>
    <w:p w:rsidR="002072BF" w:rsidRPr="00AA6211" w:rsidRDefault="002072BF" w:rsidP="002072BF">
      <w:pPr>
        <w:pStyle w:val="BodyText21"/>
        <w:rPr>
          <w:rFonts w:ascii="Arial" w:hAnsi="Arial" w:cs="Arial"/>
          <w:sz w:val="22"/>
          <w:szCs w:val="22"/>
        </w:rPr>
      </w:pPr>
    </w:p>
    <w:p w:rsidR="002072BF" w:rsidRPr="004224B5" w:rsidRDefault="002072BF" w:rsidP="00287C82">
      <w:pPr>
        <w:numPr>
          <w:ilvl w:val="1"/>
          <w:numId w:val="30"/>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Os casos omissos serão resolvidos de acordo com a Lei n</w:t>
      </w:r>
      <w:r w:rsidRPr="00AA6211">
        <w:rPr>
          <w:rFonts w:ascii="Arial" w:hAnsi="Arial" w:cs="Arial"/>
          <w:strike/>
          <w:sz w:val="22"/>
          <w:szCs w:val="22"/>
        </w:rPr>
        <w:t>º</w:t>
      </w:r>
      <w:r w:rsidRPr="00AA6211">
        <w:rPr>
          <w:rFonts w:ascii="Arial" w:hAnsi="Arial" w:cs="Arial"/>
          <w:b/>
          <w:sz w:val="22"/>
          <w:szCs w:val="22"/>
        </w:rPr>
        <w:t>10.520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004224B5" w:rsidRPr="00D1652E">
        <w:rPr>
          <w:rFonts w:ascii="Arial" w:hAnsi="Arial" w:cs="Arial"/>
          <w:sz w:val="22"/>
          <w:szCs w:val="22"/>
        </w:rPr>
        <w:t>Decreto n</w:t>
      </w:r>
      <w:r w:rsidR="004224B5" w:rsidRPr="00D1652E">
        <w:rPr>
          <w:rFonts w:ascii="Arial" w:hAnsi="Arial" w:cs="Arial"/>
          <w:strike/>
          <w:sz w:val="22"/>
          <w:szCs w:val="22"/>
        </w:rPr>
        <w:t>º</w:t>
      </w:r>
      <w:r w:rsidR="004224B5"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2072BF" w:rsidRPr="00AA6211" w:rsidRDefault="002072BF" w:rsidP="002072BF">
      <w:pPr>
        <w:tabs>
          <w:tab w:val="left" w:pos="426"/>
          <w:tab w:val="left" w:pos="8646"/>
          <w:tab w:val="left" w:pos="8788"/>
          <w:tab w:val="left" w:pos="10632"/>
        </w:tabs>
        <w:ind w:left="426" w:hanging="426"/>
        <w:jc w:val="both"/>
        <w:rPr>
          <w:rFonts w:ascii="Arial" w:hAnsi="Arial" w:cs="Arial"/>
          <w:b/>
          <w:w w:val="90"/>
          <w:sz w:val="22"/>
          <w:szCs w:val="22"/>
        </w:rPr>
      </w:pPr>
    </w:p>
    <w:p w:rsidR="002072BF" w:rsidRDefault="002072BF" w:rsidP="002072BF">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4926E8" w:rsidRPr="007C4C98" w:rsidRDefault="004926E8" w:rsidP="004926E8">
      <w:pPr>
        <w:pStyle w:val="Corpodetexto"/>
        <w:rPr>
          <w:b w:val="0"/>
          <w:caps/>
          <w:color w:val="0000FF"/>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926E8" w:rsidRPr="00B52038" w:rsidTr="00D528A4">
        <w:trPr>
          <w:trHeight w:val="267"/>
        </w:trPr>
        <w:tc>
          <w:tcPr>
            <w:tcW w:w="4116" w:type="dxa"/>
            <w:vAlign w:val="center"/>
          </w:tcPr>
          <w:p w:rsidR="004926E8" w:rsidRPr="008C5BCD" w:rsidRDefault="004926E8" w:rsidP="00D528A4">
            <w:pPr>
              <w:jc w:val="center"/>
            </w:pPr>
            <w:r w:rsidRPr="008C5BCD">
              <w:t>DOTAÇÃO</w:t>
            </w:r>
          </w:p>
        </w:tc>
        <w:tc>
          <w:tcPr>
            <w:tcW w:w="5348" w:type="dxa"/>
            <w:vAlign w:val="center"/>
          </w:tcPr>
          <w:p w:rsidR="004926E8" w:rsidRPr="008C5BCD" w:rsidRDefault="004926E8" w:rsidP="00D528A4">
            <w:pPr>
              <w:jc w:val="center"/>
            </w:pPr>
            <w:r w:rsidRPr="008C5BCD">
              <w:t>UNIDADE</w:t>
            </w:r>
          </w:p>
        </w:tc>
      </w:tr>
      <w:tr w:rsidR="00393DBD" w:rsidRPr="006A25CD" w:rsidTr="00D528A4">
        <w:trPr>
          <w:trHeight w:val="397"/>
        </w:trPr>
        <w:tc>
          <w:tcPr>
            <w:tcW w:w="4116" w:type="dxa"/>
            <w:vAlign w:val="center"/>
          </w:tcPr>
          <w:p w:rsidR="00393DBD" w:rsidRPr="008C5BCD" w:rsidRDefault="00393DBD" w:rsidP="00393DBD">
            <w:pPr>
              <w:jc w:val="center"/>
              <w:rPr>
                <w:sz w:val="20"/>
                <w:szCs w:val="20"/>
              </w:rPr>
            </w:pPr>
            <w:r w:rsidRPr="008C5BCD">
              <w:rPr>
                <w:sz w:val="20"/>
                <w:szCs w:val="20"/>
              </w:rPr>
              <w:t>01.</w:t>
            </w:r>
            <w:r>
              <w:rPr>
                <w:sz w:val="20"/>
                <w:szCs w:val="20"/>
              </w:rPr>
              <w:t>11</w:t>
            </w:r>
            <w:r w:rsidRPr="008C5BCD">
              <w:rPr>
                <w:sz w:val="20"/>
                <w:szCs w:val="20"/>
              </w:rPr>
              <w:t>.02.</w:t>
            </w:r>
            <w:r>
              <w:rPr>
                <w:sz w:val="20"/>
                <w:szCs w:val="20"/>
              </w:rPr>
              <w:t>27</w:t>
            </w:r>
            <w:r w:rsidRPr="008C5BCD">
              <w:rPr>
                <w:sz w:val="20"/>
                <w:szCs w:val="20"/>
              </w:rPr>
              <w:t>.</w:t>
            </w:r>
            <w:r>
              <w:rPr>
                <w:sz w:val="20"/>
                <w:szCs w:val="20"/>
              </w:rPr>
              <w:t>812.0005.2270</w:t>
            </w:r>
            <w:r w:rsidRPr="008C5BCD">
              <w:rPr>
                <w:sz w:val="20"/>
                <w:szCs w:val="20"/>
              </w:rPr>
              <w:t>.3.3.90.30</w:t>
            </w:r>
          </w:p>
        </w:tc>
        <w:tc>
          <w:tcPr>
            <w:tcW w:w="5348" w:type="dxa"/>
          </w:tcPr>
          <w:p w:rsidR="00393DBD" w:rsidRPr="008C5BCD" w:rsidRDefault="00393DBD" w:rsidP="00393DBD">
            <w:pPr>
              <w:jc w:val="center"/>
            </w:pPr>
            <w:r w:rsidRPr="008C5BCD">
              <w:rPr>
                <w:sz w:val="20"/>
                <w:szCs w:val="20"/>
              </w:rPr>
              <w:t xml:space="preserve"> MATERIAL CONSUMO</w:t>
            </w:r>
          </w:p>
        </w:tc>
      </w:tr>
      <w:tr w:rsidR="00393DBD" w:rsidRPr="006A25CD" w:rsidTr="00D528A4">
        <w:trPr>
          <w:trHeight w:val="397"/>
        </w:trPr>
        <w:tc>
          <w:tcPr>
            <w:tcW w:w="4116" w:type="dxa"/>
            <w:vAlign w:val="center"/>
          </w:tcPr>
          <w:p w:rsidR="00393DBD" w:rsidRDefault="00393DBD" w:rsidP="00393DBD">
            <w:pPr>
              <w:jc w:val="center"/>
              <w:rPr>
                <w:sz w:val="20"/>
                <w:szCs w:val="20"/>
              </w:rPr>
            </w:pPr>
            <w:r>
              <w:rPr>
                <w:sz w:val="20"/>
                <w:szCs w:val="20"/>
              </w:rPr>
              <w:t xml:space="preserve">01.11.02.27.812.0005.2270.4.4.90.52 </w:t>
            </w:r>
          </w:p>
        </w:tc>
        <w:tc>
          <w:tcPr>
            <w:tcW w:w="5348" w:type="dxa"/>
          </w:tcPr>
          <w:p w:rsidR="00393DBD" w:rsidRDefault="00393DBD" w:rsidP="00393DBD">
            <w:pPr>
              <w:jc w:val="center"/>
              <w:rPr>
                <w:sz w:val="20"/>
                <w:szCs w:val="20"/>
              </w:rPr>
            </w:pPr>
            <w:r>
              <w:rPr>
                <w:sz w:val="20"/>
                <w:szCs w:val="20"/>
              </w:rPr>
              <w:t>EQUIPAMENTO E MATERIAL PERMANENTE</w:t>
            </w:r>
          </w:p>
        </w:tc>
      </w:tr>
    </w:tbl>
    <w:p w:rsidR="002072BF" w:rsidRPr="00AA6211" w:rsidRDefault="002072BF" w:rsidP="002072BF">
      <w:pPr>
        <w:rPr>
          <w:rFonts w:ascii="Arial" w:hAnsi="Arial" w:cs="Arial"/>
          <w:b/>
          <w:w w:val="90"/>
          <w:sz w:val="22"/>
          <w:szCs w:val="22"/>
        </w:rPr>
      </w:pPr>
    </w:p>
    <w:p w:rsidR="002072BF" w:rsidRPr="00AA6211" w:rsidRDefault="002072BF" w:rsidP="002072BF">
      <w:pPr>
        <w:rPr>
          <w:rFonts w:ascii="Arial" w:hAnsi="Arial" w:cs="Arial"/>
          <w:b/>
          <w:sz w:val="22"/>
          <w:szCs w:val="22"/>
        </w:rPr>
      </w:pPr>
      <w:r w:rsidRPr="00AA6211">
        <w:rPr>
          <w:rFonts w:ascii="Arial" w:hAnsi="Arial" w:cs="Arial"/>
          <w:b/>
          <w:sz w:val="22"/>
          <w:szCs w:val="22"/>
        </w:rPr>
        <w:t>CLÁUSULA XI - DA PUBLICAÇÃO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sidR="00EA113F">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2072BF" w:rsidRPr="00AA6211" w:rsidRDefault="002072BF" w:rsidP="002072BF">
      <w:pPr>
        <w:ind w:left="426" w:hanging="426"/>
        <w:jc w:val="both"/>
        <w:rPr>
          <w:rFonts w:ascii="Arial" w:hAnsi="Arial" w:cs="Arial"/>
          <w:bCs/>
          <w:sz w:val="22"/>
          <w:szCs w:val="22"/>
        </w:rPr>
      </w:pPr>
    </w:p>
    <w:p w:rsidR="002072BF" w:rsidRPr="00AA6211" w:rsidRDefault="002072BF" w:rsidP="002072BF">
      <w:pPr>
        <w:ind w:left="426" w:hanging="426"/>
        <w:jc w:val="both"/>
        <w:rPr>
          <w:rFonts w:ascii="Arial" w:hAnsi="Arial" w:cs="Arial"/>
          <w:sz w:val="22"/>
          <w:szCs w:val="22"/>
        </w:rPr>
      </w:pPr>
      <w:r w:rsidRPr="00AA6211">
        <w:rPr>
          <w:rFonts w:ascii="Arial" w:hAnsi="Arial" w:cs="Arial"/>
          <w:b/>
          <w:bCs/>
          <w:sz w:val="22"/>
          <w:szCs w:val="22"/>
        </w:rPr>
        <w:t>CLÁUSULA XII - DO FORO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sidR="00822DF9">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2072BF" w:rsidRPr="00AA6211" w:rsidRDefault="002072BF" w:rsidP="002072BF">
      <w:pPr>
        <w:suppressAutoHyphens/>
        <w:jc w:val="right"/>
        <w:rPr>
          <w:rFonts w:ascii="Arial" w:hAnsi="Arial" w:cs="Arial"/>
          <w:sz w:val="22"/>
          <w:szCs w:val="22"/>
        </w:rPr>
      </w:pPr>
    </w:p>
    <w:p w:rsidR="00AA537A" w:rsidRDefault="00AA537A" w:rsidP="004926E8">
      <w:pPr>
        <w:suppressAutoHyphens/>
        <w:jc w:val="right"/>
        <w:rPr>
          <w:rFonts w:ascii="Arial" w:hAnsi="Arial" w:cs="Arial"/>
          <w:sz w:val="22"/>
          <w:szCs w:val="22"/>
        </w:rPr>
      </w:pPr>
    </w:p>
    <w:p w:rsidR="002072BF" w:rsidRPr="00AA6211" w:rsidRDefault="00EA113F" w:rsidP="004926E8">
      <w:pPr>
        <w:suppressAutoHyphens/>
        <w:jc w:val="right"/>
        <w:rPr>
          <w:rFonts w:ascii="Arial" w:hAnsi="Arial" w:cs="Arial"/>
          <w:sz w:val="22"/>
          <w:szCs w:val="22"/>
        </w:rPr>
      </w:pPr>
      <w:r>
        <w:rPr>
          <w:rFonts w:ascii="Arial" w:hAnsi="Arial" w:cs="Arial"/>
          <w:sz w:val="22"/>
          <w:szCs w:val="22"/>
        </w:rPr>
        <w:t xml:space="preserve">São Pedro da </w:t>
      </w:r>
      <w:proofErr w:type="spellStart"/>
      <w:r>
        <w:rPr>
          <w:rFonts w:ascii="Arial" w:hAnsi="Arial" w:cs="Arial"/>
          <w:sz w:val="22"/>
          <w:szCs w:val="22"/>
        </w:rPr>
        <w:t>Cipa</w:t>
      </w:r>
      <w:proofErr w:type="spellEnd"/>
      <w:r w:rsidR="00393DBD">
        <w:rPr>
          <w:rFonts w:ascii="Arial" w:hAnsi="Arial" w:cs="Arial"/>
          <w:sz w:val="22"/>
          <w:szCs w:val="22"/>
        </w:rPr>
        <w:t>-MT, 12</w:t>
      </w:r>
      <w:r w:rsidR="004926E8">
        <w:rPr>
          <w:rFonts w:ascii="Arial" w:hAnsi="Arial" w:cs="Arial"/>
          <w:sz w:val="22"/>
          <w:szCs w:val="22"/>
        </w:rPr>
        <w:t xml:space="preserve"> de</w:t>
      </w:r>
      <w:r w:rsidR="00393DBD">
        <w:rPr>
          <w:rFonts w:ascii="Arial" w:hAnsi="Arial" w:cs="Arial"/>
          <w:sz w:val="22"/>
          <w:szCs w:val="22"/>
        </w:rPr>
        <w:t xml:space="preserve"> Novembro </w:t>
      </w:r>
      <w:r w:rsidR="004926E8">
        <w:rPr>
          <w:rFonts w:ascii="Arial" w:hAnsi="Arial" w:cs="Arial"/>
          <w:sz w:val="22"/>
          <w:szCs w:val="22"/>
        </w:rPr>
        <w:t>de 2019.</w:t>
      </w:r>
      <w:r w:rsidR="002072BF" w:rsidRPr="00AA6211">
        <w:rPr>
          <w:rFonts w:ascii="Arial" w:hAnsi="Arial" w:cs="Arial"/>
          <w:sz w:val="22"/>
          <w:szCs w:val="22"/>
        </w:rPr>
        <w:t xml:space="preserve">        </w:t>
      </w:r>
    </w:p>
    <w:p w:rsidR="00AA537A" w:rsidRDefault="00AA537A" w:rsidP="002072BF">
      <w:pPr>
        <w:suppressAutoHyphens/>
        <w:rPr>
          <w:rFonts w:ascii="Arial" w:hAnsi="Arial" w:cs="Arial"/>
          <w:sz w:val="22"/>
          <w:szCs w:val="22"/>
        </w:rPr>
      </w:pPr>
    </w:p>
    <w:p w:rsidR="004358BD" w:rsidRDefault="004358BD" w:rsidP="002072BF">
      <w:pPr>
        <w:suppressAutoHyphens/>
        <w:rPr>
          <w:rFonts w:ascii="Arial" w:hAnsi="Arial" w:cs="Arial"/>
          <w:sz w:val="22"/>
          <w:szCs w:val="22"/>
        </w:rPr>
      </w:pPr>
    </w:p>
    <w:p w:rsidR="008F0F4B" w:rsidRDefault="008F0F4B" w:rsidP="002072BF">
      <w:pPr>
        <w:suppressAutoHyphens/>
        <w:rPr>
          <w:rFonts w:ascii="Arial" w:hAnsi="Arial" w:cs="Arial"/>
          <w:sz w:val="22"/>
          <w:szCs w:val="22"/>
        </w:rPr>
      </w:pPr>
    </w:p>
    <w:p w:rsidR="008F0F4B" w:rsidRPr="00AA6211" w:rsidRDefault="008F0F4B" w:rsidP="002072BF">
      <w:pPr>
        <w:suppressAutoHyphens/>
        <w:rPr>
          <w:rFonts w:ascii="Arial" w:hAnsi="Arial" w:cs="Arial"/>
          <w:sz w:val="22"/>
          <w:szCs w:val="22"/>
        </w:rPr>
      </w:pPr>
    </w:p>
    <w:p w:rsidR="002072BF" w:rsidRPr="00AA6211" w:rsidRDefault="004926E8" w:rsidP="002072BF">
      <w:pPr>
        <w:jc w:val="center"/>
        <w:rPr>
          <w:rFonts w:ascii="Arial" w:hAnsi="Arial" w:cs="Arial"/>
          <w:b/>
          <w:sz w:val="22"/>
          <w:szCs w:val="22"/>
        </w:rPr>
      </w:pPr>
      <w:r>
        <w:rPr>
          <w:rFonts w:ascii="Arial" w:hAnsi="Arial" w:cs="Arial"/>
          <w:b/>
          <w:sz w:val="22"/>
          <w:szCs w:val="22"/>
        </w:rPr>
        <w:t>ALEXANDRE RUSSI</w:t>
      </w:r>
    </w:p>
    <w:p w:rsidR="004926E8" w:rsidRPr="004358BD" w:rsidRDefault="00663F4B" w:rsidP="004358BD">
      <w:pPr>
        <w:suppressAutoHyphens/>
        <w:jc w:val="center"/>
        <w:rPr>
          <w:rFonts w:ascii="Arial" w:hAnsi="Arial" w:cs="Arial"/>
          <w:b/>
          <w:sz w:val="22"/>
          <w:szCs w:val="22"/>
        </w:rPr>
      </w:pPr>
      <w:r>
        <w:rPr>
          <w:rFonts w:ascii="Arial" w:hAnsi="Arial" w:cs="Arial"/>
          <w:b/>
          <w:w w:val="99"/>
          <w:sz w:val="22"/>
          <w:szCs w:val="22"/>
        </w:rPr>
        <w:t>PREFEITO MUNICIPAL</w:t>
      </w:r>
    </w:p>
    <w:p w:rsidR="00AA537A" w:rsidRDefault="00AA537A" w:rsidP="004358BD">
      <w:pPr>
        <w:suppressAutoHyphens/>
        <w:rPr>
          <w:b/>
        </w:rPr>
      </w:pPr>
    </w:p>
    <w:p w:rsidR="004358BD" w:rsidRDefault="004358BD" w:rsidP="004358BD">
      <w:pPr>
        <w:suppressAutoHyphens/>
        <w:rPr>
          <w:b/>
        </w:rPr>
      </w:pPr>
    </w:p>
    <w:p w:rsidR="008F0F4B" w:rsidRDefault="008F0F4B" w:rsidP="004358BD">
      <w:pPr>
        <w:suppressAutoHyphens/>
        <w:rPr>
          <w:b/>
        </w:rPr>
      </w:pPr>
    </w:p>
    <w:p w:rsidR="004926E8" w:rsidRDefault="00AA537A" w:rsidP="004926E8">
      <w:pPr>
        <w:suppressAutoHyphens/>
        <w:jc w:val="center"/>
        <w:rPr>
          <w:b/>
        </w:rPr>
      </w:pPr>
      <w:r>
        <w:rPr>
          <w:b/>
        </w:rPr>
        <w:t>CIA DE ARTES VINICIUS MOURA</w:t>
      </w:r>
    </w:p>
    <w:p w:rsidR="00AA537A" w:rsidRDefault="002072BF" w:rsidP="004358BD">
      <w:pPr>
        <w:suppressAutoHyphens/>
        <w:jc w:val="center"/>
        <w:rPr>
          <w:rFonts w:ascii="Arial" w:hAnsi="Arial" w:cs="Arial"/>
          <w:b/>
          <w:sz w:val="22"/>
          <w:szCs w:val="22"/>
        </w:rPr>
      </w:pPr>
      <w:r w:rsidRPr="00AA6211">
        <w:rPr>
          <w:rFonts w:ascii="Arial" w:hAnsi="Arial" w:cs="Arial"/>
          <w:b/>
          <w:sz w:val="22"/>
          <w:szCs w:val="22"/>
        </w:rPr>
        <w:t>FORNECEDOR</w:t>
      </w:r>
    </w:p>
    <w:p w:rsidR="00393DBD" w:rsidRDefault="00393DBD" w:rsidP="002072BF">
      <w:pPr>
        <w:suppressAutoHyphens/>
        <w:rPr>
          <w:rFonts w:ascii="Arial" w:hAnsi="Arial" w:cs="Arial"/>
          <w:b/>
          <w:sz w:val="22"/>
          <w:szCs w:val="22"/>
        </w:rPr>
      </w:pPr>
    </w:p>
    <w:p w:rsidR="002072BF" w:rsidRPr="00AA6211" w:rsidRDefault="002072BF" w:rsidP="002072BF">
      <w:pPr>
        <w:suppressAutoHyphens/>
        <w:rPr>
          <w:rFonts w:ascii="Arial" w:hAnsi="Arial" w:cs="Arial"/>
          <w:sz w:val="22"/>
          <w:szCs w:val="22"/>
        </w:rPr>
      </w:pPr>
      <w:r w:rsidRPr="00AA6211">
        <w:rPr>
          <w:rFonts w:ascii="Arial" w:hAnsi="Arial" w:cs="Arial"/>
          <w:b/>
          <w:sz w:val="22"/>
          <w:szCs w:val="22"/>
        </w:rPr>
        <w:t>TESTEMUNHAS</w:t>
      </w:r>
    </w:p>
    <w:p w:rsidR="004926E8" w:rsidRDefault="004926E8" w:rsidP="002072BF">
      <w:pPr>
        <w:suppressAutoHyphens/>
        <w:jc w:val="both"/>
        <w:rPr>
          <w:rFonts w:ascii="Arial" w:hAnsi="Arial" w:cs="Arial"/>
          <w:b/>
          <w:sz w:val="22"/>
          <w:szCs w:val="22"/>
        </w:rPr>
      </w:pPr>
      <w:r>
        <w:rPr>
          <w:rFonts w:ascii="Arial" w:hAnsi="Arial" w:cs="Arial"/>
          <w:b/>
          <w:sz w:val="22"/>
          <w:szCs w:val="22"/>
        </w:rPr>
        <w:t xml:space="preserve"> </w:t>
      </w:r>
    </w:p>
    <w:p w:rsidR="004926E8" w:rsidRDefault="004926E8" w:rsidP="002072BF">
      <w:pPr>
        <w:suppressAutoHyphens/>
        <w:jc w:val="both"/>
        <w:rPr>
          <w:rFonts w:ascii="Arial" w:hAnsi="Arial" w:cs="Arial"/>
          <w:b/>
          <w:sz w:val="22"/>
          <w:szCs w:val="22"/>
        </w:rPr>
      </w:pPr>
    </w:p>
    <w:p w:rsidR="002072BF" w:rsidRPr="00AA6211" w:rsidRDefault="002072BF" w:rsidP="002072BF">
      <w:pPr>
        <w:suppressAutoHyphens/>
        <w:jc w:val="both"/>
        <w:rPr>
          <w:rFonts w:ascii="Arial" w:hAnsi="Arial" w:cs="Arial"/>
          <w:b/>
          <w:sz w:val="22"/>
          <w:szCs w:val="22"/>
        </w:rPr>
      </w:pPr>
      <w:r w:rsidRPr="00AA6211">
        <w:rPr>
          <w:rFonts w:ascii="Arial" w:hAnsi="Arial" w:cs="Arial"/>
          <w:b/>
          <w:sz w:val="22"/>
          <w:szCs w:val="22"/>
        </w:rPr>
        <w:t xml:space="preserve"> _</w:t>
      </w:r>
      <w:r w:rsidR="004926E8">
        <w:rPr>
          <w:rFonts w:ascii="Arial" w:hAnsi="Arial" w:cs="Arial"/>
          <w:b/>
          <w:sz w:val="22"/>
          <w:szCs w:val="22"/>
        </w:rPr>
        <w:t>_______________________________</w:t>
      </w:r>
      <w:r w:rsidR="004926E8">
        <w:rPr>
          <w:rFonts w:ascii="Arial" w:hAnsi="Arial" w:cs="Arial"/>
          <w:b/>
          <w:sz w:val="22"/>
          <w:szCs w:val="22"/>
        </w:rPr>
        <w:tab/>
      </w:r>
      <w:r w:rsidR="004926E8">
        <w:rPr>
          <w:rFonts w:ascii="Arial" w:hAnsi="Arial" w:cs="Arial"/>
          <w:b/>
          <w:sz w:val="22"/>
          <w:szCs w:val="22"/>
        </w:rPr>
        <w:tab/>
      </w:r>
      <w:r w:rsidR="004926E8" w:rsidRPr="00AA6211">
        <w:rPr>
          <w:rFonts w:ascii="Arial" w:hAnsi="Arial" w:cs="Arial"/>
          <w:b/>
          <w:sz w:val="22"/>
          <w:szCs w:val="22"/>
        </w:rPr>
        <w:t>_</w:t>
      </w:r>
      <w:r w:rsidR="004926E8">
        <w:rPr>
          <w:rFonts w:ascii="Arial" w:hAnsi="Arial" w:cs="Arial"/>
          <w:b/>
          <w:sz w:val="22"/>
          <w:szCs w:val="22"/>
        </w:rPr>
        <w:t>__________________________</w:t>
      </w:r>
    </w:p>
    <w:p w:rsidR="002072BF" w:rsidRPr="00AA6211" w:rsidRDefault="002072BF" w:rsidP="002072BF">
      <w:pPr>
        <w:suppressAutoHyphens/>
        <w:jc w:val="both"/>
        <w:rPr>
          <w:rFonts w:ascii="Arial" w:hAnsi="Arial" w:cs="Arial"/>
          <w:b/>
          <w:sz w:val="22"/>
          <w:szCs w:val="22"/>
        </w:rPr>
      </w:pPr>
      <w:r w:rsidRPr="00AA6211">
        <w:rPr>
          <w:rFonts w:ascii="Arial" w:hAnsi="Arial" w:cs="Arial"/>
          <w:b/>
          <w:sz w:val="22"/>
          <w:szCs w:val="22"/>
        </w:rPr>
        <w:t>Nome:</w:t>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t>Nome</w:t>
      </w:r>
      <w:r w:rsidRPr="00AA6211">
        <w:rPr>
          <w:rFonts w:ascii="Arial" w:hAnsi="Arial" w:cs="Arial"/>
          <w:sz w:val="22"/>
          <w:szCs w:val="22"/>
        </w:rPr>
        <w:t>:</w:t>
      </w:r>
    </w:p>
    <w:p w:rsidR="002072BF" w:rsidRPr="00AA6211" w:rsidRDefault="002072BF" w:rsidP="002072BF">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2072BF" w:rsidRPr="00AA6211" w:rsidRDefault="002072BF" w:rsidP="002072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2072BF" w:rsidRPr="00AA6211" w:rsidRDefault="002072BF" w:rsidP="002072BF">
      <w:pPr>
        <w:jc w:val="center"/>
        <w:rPr>
          <w:rFonts w:ascii="Arial" w:hAnsi="Arial" w:cs="Arial"/>
          <w:b/>
          <w:sz w:val="22"/>
          <w:szCs w:val="22"/>
        </w:rPr>
      </w:pPr>
      <w:r w:rsidRPr="00AA6211">
        <w:rPr>
          <w:rFonts w:ascii="Arial" w:hAnsi="Arial" w:cs="Arial"/>
          <w:b/>
          <w:sz w:val="22"/>
          <w:szCs w:val="22"/>
        </w:rPr>
        <w:br w:type="page"/>
      </w: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Default="002072BF" w:rsidP="002072BF">
      <w:pPr>
        <w:jc w:val="center"/>
        <w:rPr>
          <w:rFonts w:ascii="Arial" w:hAnsi="Arial" w:cs="Arial"/>
          <w:b/>
          <w:sz w:val="22"/>
          <w:szCs w:val="22"/>
        </w:rPr>
      </w:pPr>
    </w:p>
    <w:p w:rsidR="00F44AEF" w:rsidRDefault="00F44AEF" w:rsidP="002072BF">
      <w:pPr>
        <w:jc w:val="center"/>
        <w:rPr>
          <w:rFonts w:ascii="Arial" w:hAnsi="Arial" w:cs="Arial"/>
          <w:b/>
          <w:sz w:val="22"/>
          <w:szCs w:val="22"/>
        </w:rPr>
      </w:pPr>
    </w:p>
    <w:p w:rsidR="00F44AEF" w:rsidRDefault="00F44AEF" w:rsidP="002072BF">
      <w:pPr>
        <w:jc w:val="center"/>
        <w:rPr>
          <w:rFonts w:ascii="Arial" w:hAnsi="Arial" w:cs="Arial"/>
          <w:b/>
          <w:sz w:val="22"/>
          <w:szCs w:val="22"/>
        </w:rPr>
      </w:pPr>
    </w:p>
    <w:p w:rsidR="00F44AEF" w:rsidRPr="00AA6211" w:rsidRDefault="00F44AE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sectPr w:rsidR="002072BF" w:rsidRPr="00AA6211" w:rsidSect="00A13DA9">
      <w:headerReference w:type="default" r:id="rId8"/>
      <w:footerReference w:type="default" r:id="rId9"/>
      <w:pgSz w:w="11906" w:h="16838"/>
      <w:pgMar w:top="1417" w:right="1701" w:bottom="141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8C9" w:rsidRDefault="007138C9">
      <w:r>
        <w:separator/>
      </w:r>
    </w:p>
  </w:endnote>
  <w:endnote w:type="continuationSeparator" w:id="0">
    <w:p w:rsidR="007138C9" w:rsidRDefault="0071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8C9" w:rsidRDefault="00144456" w:rsidP="006D4C3D">
    <w:pPr>
      <w:pStyle w:val="Rodap"/>
    </w:pPr>
    <w:r>
      <w:pict>
        <v:rect id="_x0000_i1026" style="width:420.25pt;height:3pt" o:hralign="center" o:hrstd="t" o:hrnoshade="t" o:hr="t" fillcolor="black" stroked="f"/>
      </w:pict>
    </w:r>
  </w:p>
  <w:p w:rsidR="007138C9" w:rsidRDefault="007138C9"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7138C9" w:rsidRPr="00A13DA9" w:rsidRDefault="007138C9"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8C9" w:rsidRDefault="007138C9">
      <w:r>
        <w:separator/>
      </w:r>
    </w:p>
  </w:footnote>
  <w:footnote w:type="continuationSeparator" w:id="0">
    <w:p w:rsidR="007138C9" w:rsidRDefault="00713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8C9" w:rsidRPr="001815D6" w:rsidRDefault="007138C9" w:rsidP="00D223D3">
    <w:pPr>
      <w:ind w:left="1560"/>
      <w:jc w:val="center"/>
      <w:rPr>
        <w:rFonts w:ascii="Poster Bodoni" w:hAnsi="Poster Bodoni"/>
        <w:b/>
        <w:sz w:val="22"/>
        <w:szCs w:val="22"/>
      </w:rPr>
    </w:pPr>
    <w:r>
      <w:rPr>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-349885</wp:posOffset>
          </wp:positionV>
          <wp:extent cx="1447800" cy="126301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447800" cy="1263015"/>
                  </a:xfrm>
                  <a:prstGeom prst="rect">
                    <a:avLst/>
                  </a:prstGeom>
                  <a:noFill/>
                  <a:ln w="9525">
                    <a:noFill/>
                    <a:miter lim="800000"/>
                    <a:headEnd/>
                    <a:tailEnd/>
                  </a:ln>
                </pic:spPr>
              </pic:pic>
            </a:graphicData>
          </a:graphic>
        </wp:anchor>
      </w:drawing>
    </w:r>
    <w:r w:rsidRPr="001815D6">
      <w:rPr>
        <w:rFonts w:ascii="Poster Bodoni" w:hAnsi="Poster Bodoni"/>
        <w:b/>
        <w:sz w:val="22"/>
        <w:szCs w:val="22"/>
      </w:rPr>
      <w:t>ESTADO DE MATO GROSSO</w:t>
    </w:r>
  </w:p>
  <w:p w:rsidR="007138C9" w:rsidRDefault="007138C9" w:rsidP="00E52455">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7138C9" w:rsidRPr="001815D6" w:rsidRDefault="007138C9" w:rsidP="00E52455">
    <w:pPr>
      <w:ind w:left="1560"/>
      <w:jc w:val="center"/>
      <w:rPr>
        <w:rFonts w:ascii="Poster Bodoni" w:hAnsi="Poster Bodoni"/>
        <w:b/>
        <w:sz w:val="22"/>
        <w:szCs w:val="22"/>
      </w:rPr>
    </w:pPr>
  </w:p>
  <w:p w:rsidR="007138C9" w:rsidRDefault="007138C9" w:rsidP="00EA113F">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7138C9" w:rsidRDefault="007138C9" w:rsidP="00A13DA9">
    <w:pPr>
      <w:pStyle w:val="Cabealho"/>
      <w:tabs>
        <w:tab w:val="left" w:pos="3525"/>
      </w:tabs>
    </w:pPr>
  </w:p>
  <w:p w:rsidR="007138C9" w:rsidRDefault="007138C9" w:rsidP="00A13DA9">
    <w:pPr>
      <w:pStyle w:val="Cabealho"/>
      <w:tabs>
        <w:tab w:val="left" w:pos="3525"/>
      </w:tabs>
    </w:pPr>
  </w:p>
  <w:p w:rsidR="007138C9" w:rsidRDefault="00144456"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cs="Times New Roman" w:hint="default"/>
        <w:b/>
        <w:i w:val="0"/>
        <w:sz w:val="20"/>
      </w:rPr>
    </w:lvl>
    <w:lvl w:ilvl="1">
      <w:start w:val="1"/>
      <w:numFmt w:val="decimal"/>
      <w:lvlText w:val="%1.%2"/>
      <w:lvlJc w:val="left"/>
      <w:pPr>
        <w:tabs>
          <w:tab w:val="num" w:pos="851"/>
        </w:tabs>
        <w:ind w:left="851" w:hanging="851"/>
      </w:pPr>
      <w:rPr>
        <w:rFonts w:ascii="Century Gothic" w:hAnsi="Century Gothic" w:cs="Times New Roman" w:hint="default"/>
        <w:b/>
        <w:i w:val="0"/>
        <w:sz w:val="20"/>
      </w:rPr>
    </w:lvl>
    <w:lvl w:ilvl="2">
      <w:start w:val="1"/>
      <w:numFmt w:val="decimal"/>
      <w:lvlText w:val="%1.%2.%3"/>
      <w:lvlJc w:val="left"/>
      <w:pPr>
        <w:tabs>
          <w:tab w:val="num" w:pos="851"/>
        </w:tabs>
        <w:ind w:left="851" w:hanging="851"/>
      </w:pPr>
      <w:rPr>
        <w:rFonts w:ascii="Century Gothic" w:hAnsi="Century Gothic" w:cs="Times New Roman" w:hint="default"/>
        <w:b/>
        <w:i w:val="0"/>
        <w:sz w:val="20"/>
      </w:rPr>
    </w:lvl>
    <w:lvl w:ilvl="3">
      <w:start w:val="1"/>
      <w:numFmt w:val="decimal"/>
      <w:lvlText w:val="%1.%2.%3.%4"/>
      <w:lvlJc w:val="left"/>
      <w:pPr>
        <w:tabs>
          <w:tab w:val="num" w:pos="851"/>
        </w:tabs>
        <w:ind w:left="851" w:hanging="851"/>
      </w:pPr>
      <w:rPr>
        <w:rFonts w:ascii="Century Gothic" w:hAnsi="Century Gothic" w:cs="Times New Roman" w:hint="default"/>
        <w:b/>
        <w:i/>
        <w:sz w:val="20"/>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 w15:restartNumberingAfterBreak="0">
    <w:nsid w:val="05C9256E"/>
    <w:multiLevelType w:val="hybridMultilevel"/>
    <w:tmpl w:val="F4A62492"/>
    <w:lvl w:ilvl="0" w:tplc="22C89A54">
      <w:start w:val="1"/>
      <w:numFmt w:val="lowerLetter"/>
      <w:lvlText w:val="%1."/>
      <w:lvlJc w:val="left"/>
      <w:pPr>
        <w:tabs>
          <w:tab w:val="num" w:pos="1080"/>
        </w:tabs>
        <w:ind w:left="1080" w:hanging="360"/>
      </w:pPr>
      <w:rPr>
        <w:rFonts w:cs="Times New Roman" w:hint="default"/>
        <w:b/>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853F45"/>
    <w:multiLevelType w:val="multilevel"/>
    <w:tmpl w:val="E9EED882"/>
    <w:lvl w:ilvl="0">
      <w:start w:val="1"/>
      <w:numFmt w:val="decimal"/>
      <w:pStyle w:val="topicoprojeto"/>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ascii="Arial Narrow" w:hAnsi="Arial Narrow" w:cs="Times New Roman" w:hint="default"/>
        <w:b/>
        <w:i w:val="0"/>
        <w:color w:val="auto"/>
        <w:sz w:val="24"/>
      </w:rPr>
    </w:lvl>
    <w:lvl w:ilvl="3">
      <w:start w:val="1"/>
      <w:numFmt w:val="decimal"/>
      <w:lvlText w:val="%1.%2.%3.%4"/>
      <w:lvlJc w:val="left"/>
      <w:pPr>
        <w:tabs>
          <w:tab w:val="num" w:pos="864"/>
        </w:tabs>
        <w:ind w:left="864" w:hanging="864"/>
      </w:pPr>
      <w:rPr>
        <w:rFonts w:ascii="Arial Narrow" w:hAnsi="Arial Narrow" w:cs="Times New Roman" w:hint="default"/>
        <w:b/>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8891D0E"/>
    <w:multiLevelType w:val="multilevel"/>
    <w:tmpl w:val="19065188"/>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E469E0"/>
    <w:multiLevelType w:val="multilevel"/>
    <w:tmpl w:val="9C7A5D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337B90"/>
    <w:multiLevelType w:val="multilevel"/>
    <w:tmpl w:val="25581E7C"/>
    <w:lvl w:ilvl="0">
      <w:start w:val="6"/>
      <w:numFmt w:val="decimal"/>
      <w:lvlText w:val="%1"/>
      <w:lvlJc w:val="left"/>
      <w:pPr>
        <w:tabs>
          <w:tab w:val="num" w:pos="420"/>
        </w:tabs>
        <w:ind w:left="420" w:hanging="420"/>
      </w:pPr>
      <w:rPr>
        <w:rFonts w:cs="Times New Roman" w:hint="default"/>
        <w:b/>
        <w:w w:val="90"/>
      </w:rPr>
    </w:lvl>
    <w:lvl w:ilvl="1">
      <w:start w:val="11"/>
      <w:numFmt w:val="decimal"/>
      <w:lvlText w:val="%1.%2"/>
      <w:lvlJc w:val="left"/>
      <w:pPr>
        <w:tabs>
          <w:tab w:val="num" w:pos="704"/>
        </w:tabs>
        <w:ind w:left="704" w:hanging="420"/>
      </w:pPr>
      <w:rPr>
        <w:rFonts w:cs="Times New Roman" w:hint="default"/>
        <w:b/>
        <w:w w:val="90"/>
      </w:rPr>
    </w:lvl>
    <w:lvl w:ilvl="2">
      <w:start w:val="1"/>
      <w:numFmt w:val="decimal"/>
      <w:lvlText w:val="%1.%2.%3"/>
      <w:lvlJc w:val="left"/>
      <w:pPr>
        <w:tabs>
          <w:tab w:val="num" w:pos="1288"/>
        </w:tabs>
        <w:ind w:left="1288" w:hanging="720"/>
      </w:pPr>
      <w:rPr>
        <w:rFonts w:cs="Times New Roman" w:hint="default"/>
        <w:b/>
        <w:w w:val="90"/>
      </w:rPr>
    </w:lvl>
    <w:lvl w:ilvl="3">
      <w:start w:val="1"/>
      <w:numFmt w:val="decimal"/>
      <w:lvlText w:val="%1.%2.%3.%4"/>
      <w:lvlJc w:val="left"/>
      <w:pPr>
        <w:tabs>
          <w:tab w:val="num" w:pos="1572"/>
        </w:tabs>
        <w:ind w:left="1572" w:hanging="720"/>
      </w:pPr>
      <w:rPr>
        <w:rFonts w:cs="Times New Roman" w:hint="default"/>
        <w:b/>
        <w:w w:val="90"/>
      </w:rPr>
    </w:lvl>
    <w:lvl w:ilvl="4">
      <w:start w:val="1"/>
      <w:numFmt w:val="decimal"/>
      <w:lvlText w:val="%1.%2.%3.%4.%5"/>
      <w:lvlJc w:val="left"/>
      <w:pPr>
        <w:tabs>
          <w:tab w:val="num" w:pos="2216"/>
        </w:tabs>
        <w:ind w:left="2216" w:hanging="1080"/>
      </w:pPr>
      <w:rPr>
        <w:rFonts w:cs="Times New Roman" w:hint="default"/>
        <w:b/>
        <w:w w:val="90"/>
      </w:rPr>
    </w:lvl>
    <w:lvl w:ilvl="5">
      <w:start w:val="1"/>
      <w:numFmt w:val="decimal"/>
      <w:lvlText w:val="%1.%2.%3.%4.%5.%6"/>
      <w:lvlJc w:val="left"/>
      <w:pPr>
        <w:tabs>
          <w:tab w:val="num" w:pos="2500"/>
        </w:tabs>
        <w:ind w:left="2500" w:hanging="1080"/>
      </w:pPr>
      <w:rPr>
        <w:rFonts w:cs="Times New Roman" w:hint="default"/>
        <w:b/>
        <w:w w:val="90"/>
      </w:rPr>
    </w:lvl>
    <w:lvl w:ilvl="6">
      <w:start w:val="1"/>
      <w:numFmt w:val="decimal"/>
      <w:lvlText w:val="%1.%2.%3.%4.%5.%6.%7"/>
      <w:lvlJc w:val="left"/>
      <w:pPr>
        <w:tabs>
          <w:tab w:val="num" w:pos="3144"/>
        </w:tabs>
        <w:ind w:left="3144" w:hanging="1440"/>
      </w:pPr>
      <w:rPr>
        <w:rFonts w:cs="Times New Roman" w:hint="default"/>
        <w:b/>
        <w:w w:val="90"/>
      </w:rPr>
    </w:lvl>
    <w:lvl w:ilvl="7">
      <w:start w:val="1"/>
      <w:numFmt w:val="decimal"/>
      <w:lvlText w:val="%1.%2.%3.%4.%5.%6.%7.%8"/>
      <w:lvlJc w:val="left"/>
      <w:pPr>
        <w:tabs>
          <w:tab w:val="num" w:pos="3428"/>
        </w:tabs>
        <w:ind w:left="3428" w:hanging="1440"/>
      </w:pPr>
      <w:rPr>
        <w:rFonts w:cs="Times New Roman" w:hint="default"/>
        <w:b/>
        <w:w w:val="90"/>
      </w:rPr>
    </w:lvl>
    <w:lvl w:ilvl="8">
      <w:start w:val="1"/>
      <w:numFmt w:val="decimal"/>
      <w:lvlText w:val="%1.%2.%3.%4.%5.%6.%7.%8.%9"/>
      <w:lvlJc w:val="left"/>
      <w:pPr>
        <w:tabs>
          <w:tab w:val="num" w:pos="4072"/>
        </w:tabs>
        <w:ind w:left="4072" w:hanging="1800"/>
      </w:pPr>
      <w:rPr>
        <w:rFonts w:cs="Times New Roman" w:hint="default"/>
        <w:b/>
        <w:w w:val="90"/>
      </w:rPr>
    </w:lvl>
  </w:abstractNum>
  <w:abstractNum w:abstractNumId="9" w15:restartNumberingAfterBreak="0">
    <w:nsid w:val="0FD92CC3"/>
    <w:multiLevelType w:val="multilevel"/>
    <w:tmpl w:val="BAD2863E"/>
    <w:lvl w:ilvl="0">
      <w:start w:val="9"/>
      <w:numFmt w:val="decimal"/>
      <w:lvlText w:val="%1"/>
      <w:lvlJc w:val="left"/>
      <w:pPr>
        <w:tabs>
          <w:tab w:val="num" w:pos="360"/>
        </w:tabs>
        <w:ind w:left="360" w:hanging="360"/>
      </w:pPr>
      <w:rPr>
        <w:rFonts w:cs="Times New Roman" w:hint="default"/>
        <w:b/>
      </w:rPr>
    </w:lvl>
    <w:lvl w:ilvl="1">
      <w:start w:val="7"/>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0" w15:restartNumberingAfterBreak="0">
    <w:nsid w:val="10EB465B"/>
    <w:multiLevelType w:val="multilevel"/>
    <w:tmpl w:val="8E8ACBC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1"/>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1" w15:restartNumberingAfterBreak="0">
    <w:nsid w:val="1C423B46"/>
    <w:multiLevelType w:val="multilevel"/>
    <w:tmpl w:val="1A3A86BC"/>
    <w:lvl w:ilvl="0">
      <w:start w:val="4"/>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714"/>
        </w:tabs>
        <w:ind w:left="714" w:hanging="360"/>
      </w:pPr>
      <w:rPr>
        <w:rFonts w:cs="Times New Roman" w:hint="default"/>
        <w:b/>
      </w:rPr>
    </w:lvl>
    <w:lvl w:ilvl="2">
      <w:start w:val="4"/>
      <w:numFmt w:val="decimal"/>
      <w:lvlText w:val="%1.%2.%3"/>
      <w:lvlJc w:val="left"/>
      <w:pPr>
        <w:tabs>
          <w:tab w:val="num" w:pos="1430"/>
        </w:tabs>
        <w:ind w:left="1430" w:hanging="720"/>
      </w:pPr>
      <w:rPr>
        <w:rFonts w:cs="Times New Roman" w:hint="default"/>
        <w:b/>
        <w:sz w:val="24"/>
        <w:szCs w:val="24"/>
      </w:rPr>
    </w:lvl>
    <w:lvl w:ilvl="3">
      <w:start w:val="1"/>
      <w:numFmt w:val="decimal"/>
      <w:lvlText w:val="%1.%2.%3.%4"/>
      <w:lvlJc w:val="left"/>
      <w:pPr>
        <w:tabs>
          <w:tab w:val="num" w:pos="1782"/>
        </w:tabs>
        <w:ind w:left="1782" w:hanging="720"/>
      </w:pPr>
      <w:rPr>
        <w:rFonts w:cs="Times New Roman" w:hint="default"/>
        <w:b/>
      </w:rPr>
    </w:lvl>
    <w:lvl w:ilvl="4">
      <w:start w:val="1"/>
      <w:numFmt w:val="decimal"/>
      <w:lvlText w:val="%1.%2.%3.%4.%5"/>
      <w:lvlJc w:val="left"/>
      <w:pPr>
        <w:tabs>
          <w:tab w:val="num" w:pos="2136"/>
        </w:tabs>
        <w:ind w:left="2136" w:hanging="720"/>
      </w:pPr>
      <w:rPr>
        <w:rFonts w:cs="Times New Roman" w:hint="default"/>
        <w:b/>
      </w:rPr>
    </w:lvl>
    <w:lvl w:ilvl="5">
      <w:start w:val="1"/>
      <w:numFmt w:val="decimal"/>
      <w:lvlText w:val="%1.%2.%3.%4.%5.%6"/>
      <w:lvlJc w:val="left"/>
      <w:pPr>
        <w:tabs>
          <w:tab w:val="num" w:pos="2850"/>
        </w:tabs>
        <w:ind w:left="2850" w:hanging="1080"/>
      </w:pPr>
      <w:rPr>
        <w:rFonts w:cs="Times New Roman" w:hint="default"/>
        <w:b/>
      </w:rPr>
    </w:lvl>
    <w:lvl w:ilvl="6">
      <w:start w:val="1"/>
      <w:numFmt w:val="decimal"/>
      <w:lvlText w:val="%1.%2.%3.%4.%5.%6.%7"/>
      <w:lvlJc w:val="left"/>
      <w:pPr>
        <w:tabs>
          <w:tab w:val="num" w:pos="3204"/>
        </w:tabs>
        <w:ind w:left="3204" w:hanging="108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272"/>
        </w:tabs>
        <w:ind w:left="4272" w:hanging="1440"/>
      </w:pPr>
      <w:rPr>
        <w:rFonts w:cs="Times New Roman" w:hint="default"/>
        <w:b/>
      </w:rPr>
    </w:lvl>
  </w:abstractNum>
  <w:abstractNum w:abstractNumId="12" w15:restartNumberingAfterBreak="0">
    <w:nsid w:val="20BB59D7"/>
    <w:multiLevelType w:val="multilevel"/>
    <w:tmpl w:val="4E323EA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14"/>
        </w:tabs>
        <w:ind w:left="714" w:hanging="360"/>
      </w:pPr>
      <w:rPr>
        <w:rFonts w:cs="Times New Roman" w:hint="default"/>
        <w:b/>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3" w15:restartNumberingAfterBreak="0">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4" w15:restartNumberingAfterBreak="0">
    <w:nsid w:val="24DB20E0"/>
    <w:multiLevelType w:val="multilevel"/>
    <w:tmpl w:val="032ADB6A"/>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996"/>
        </w:tabs>
        <w:ind w:left="996" w:hanging="570"/>
      </w:pPr>
      <w:rPr>
        <w:rFonts w:cs="Times New Roman" w:hint="default"/>
        <w:b/>
        <w:w w:val="90"/>
        <w:sz w:val="22"/>
        <w:szCs w:val="22"/>
      </w:rPr>
    </w:lvl>
    <w:lvl w:ilvl="2">
      <w:start w:val="1"/>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3915"/>
        </w:tabs>
        <w:ind w:left="3915" w:hanging="108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409"/>
        </w:tabs>
        <w:ind w:left="5409" w:hanging="1440"/>
      </w:pPr>
      <w:rPr>
        <w:rFonts w:cs="Times New Roman" w:hint="default"/>
      </w:rPr>
    </w:lvl>
    <w:lvl w:ilvl="8">
      <w:start w:val="1"/>
      <w:numFmt w:val="decimal"/>
      <w:isLgl/>
      <w:lvlText w:val="%1.%2.%3.%4.%5.%6.%7.%8.%9"/>
      <w:lvlJc w:val="left"/>
      <w:pPr>
        <w:tabs>
          <w:tab w:val="num" w:pos="6336"/>
        </w:tabs>
        <w:ind w:left="6336" w:hanging="1800"/>
      </w:pPr>
      <w:rPr>
        <w:rFonts w:cs="Times New Roman" w:hint="default"/>
      </w:rPr>
    </w:lvl>
  </w:abstractNum>
  <w:abstractNum w:abstractNumId="15" w15:restartNumberingAfterBreak="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6" w15:restartNumberingAfterBreak="0">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7" w15:restartNumberingAfterBreak="0">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18" w15:restartNumberingAfterBreak="0">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2BE704C5"/>
    <w:multiLevelType w:val="hybridMultilevel"/>
    <w:tmpl w:val="1FBCE48C"/>
    <w:lvl w:ilvl="0" w:tplc="B7D04E3E">
      <w:start w:val="10"/>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9E3063"/>
    <w:multiLevelType w:val="multilevel"/>
    <w:tmpl w:val="EE4EAC14"/>
    <w:lvl w:ilvl="0">
      <w:start w:val="6"/>
      <w:numFmt w:val="decimal"/>
      <w:lvlText w:val="%1"/>
      <w:lvlJc w:val="left"/>
      <w:pPr>
        <w:tabs>
          <w:tab w:val="num" w:pos="360"/>
        </w:tabs>
        <w:ind w:left="360" w:hanging="360"/>
      </w:pPr>
      <w:rPr>
        <w:rFonts w:cs="Times New Roman" w:hint="default"/>
        <w:b/>
      </w:rPr>
    </w:lvl>
    <w:lvl w:ilvl="1">
      <w:start w:val="12"/>
      <w:numFmt w:val="decimal"/>
      <w:lvlText w:val="%1.%2"/>
      <w:lvlJc w:val="left"/>
      <w:pPr>
        <w:tabs>
          <w:tab w:val="num" w:pos="644"/>
        </w:tabs>
        <w:ind w:left="644" w:hanging="360"/>
      </w:pPr>
      <w:rPr>
        <w:rFonts w:cs="Times New Roman" w:hint="default"/>
        <w:b/>
        <w:w w:val="90"/>
        <w:sz w:val="24"/>
        <w:szCs w:val="24"/>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21" w15:restartNumberingAfterBreak="0">
    <w:nsid w:val="303358DB"/>
    <w:multiLevelType w:val="hybridMultilevel"/>
    <w:tmpl w:val="FEE6585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233666"/>
    <w:multiLevelType w:val="hybridMultilevel"/>
    <w:tmpl w:val="44640BB4"/>
    <w:lvl w:ilvl="0" w:tplc="0416000F">
      <w:start w:val="1"/>
      <w:numFmt w:val="decimal"/>
      <w:lvlText w:val="%1."/>
      <w:lvlJc w:val="left"/>
      <w:pPr>
        <w:tabs>
          <w:tab w:val="num" w:pos="800"/>
        </w:tabs>
        <w:ind w:left="800" w:hanging="360"/>
      </w:pPr>
      <w:rPr>
        <w:rFonts w:cs="Times New Roman"/>
      </w:rPr>
    </w:lvl>
    <w:lvl w:ilvl="1" w:tplc="04160019" w:tentative="1">
      <w:start w:val="1"/>
      <w:numFmt w:val="lowerLetter"/>
      <w:lvlText w:val="%2."/>
      <w:lvlJc w:val="left"/>
      <w:pPr>
        <w:tabs>
          <w:tab w:val="num" w:pos="1520"/>
        </w:tabs>
        <w:ind w:left="1520" w:hanging="360"/>
      </w:pPr>
      <w:rPr>
        <w:rFonts w:cs="Times New Roman"/>
      </w:rPr>
    </w:lvl>
    <w:lvl w:ilvl="2" w:tplc="0416001B" w:tentative="1">
      <w:start w:val="1"/>
      <w:numFmt w:val="lowerRoman"/>
      <w:lvlText w:val="%3."/>
      <w:lvlJc w:val="right"/>
      <w:pPr>
        <w:tabs>
          <w:tab w:val="num" w:pos="2240"/>
        </w:tabs>
        <w:ind w:left="2240" w:hanging="180"/>
      </w:pPr>
      <w:rPr>
        <w:rFonts w:cs="Times New Roman"/>
      </w:rPr>
    </w:lvl>
    <w:lvl w:ilvl="3" w:tplc="0416000F" w:tentative="1">
      <w:start w:val="1"/>
      <w:numFmt w:val="decimal"/>
      <w:lvlText w:val="%4."/>
      <w:lvlJc w:val="left"/>
      <w:pPr>
        <w:tabs>
          <w:tab w:val="num" w:pos="2960"/>
        </w:tabs>
        <w:ind w:left="2960" w:hanging="360"/>
      </w:pPr>
      <w:rPr>
        <w:rFonts w:cs="Times New Roman"/>
      </w:rPr>
    </w:lvl>
    <w:lvl w:ilvl="4" w:tplc="04160019" w:tentative="1">
      <w:start w:val="1"/>
      <w:numFmt w:val="lowerLetter"/>
      <w:lvlText w:val="%5."/>
      <w:lvlJc w:val="left"/>
      <w:pPr>
        <w:tabs>
          <w:tab w:val="num" w:pos="3680"/>
        </w:tabs>
        <w:ind w:left="3680" w:hanging="360"/>
      </w:pPr>
      <w:rPr>
        <w:rFonts w:cs="Times New Roman"/>
      </w:rPr>
    </w:lvl>
    <w:lvl w:ilvl="5" w:tplc="0416001B" w:tentative="1">
      <w:start w:val="1"/>
      <w:numFmt w:val="lowerRoman"/>
      <w:lvlText w:val="%6."/>
      <w:lvlJc w:val="right"/>
      <w:pPr>
        <w:tabs>
          <w:tab w:val="num" w:pos="4400"/>
        </w:tabs>
        <w:ind w:left="4400" w:hanging="180"/>
      </w:pPr>
      <w:rPr>
        <w:rFonts w:cs="Times New Roman"/>
      </w:rPr>
    </w:lvl>
    <w:lvl w:ilvl="6" w:tplc="0416000F" w:tentative="1">
      <w:start w:val="1"/>
      <w:numFmt w:val="decimal"/>
      <w:lvlText w:val="%7."/>
      <w:lvlJc w:val="left"/>
      <w:pPr>
        <w:tabs>
          <w:tab w:val="num" w:pos="5120"/>
        </w:tabs>
        <w:ind w:left="5120" w:hanging="360"/>
      </w:pPr>
      <w:rPr>
        <w:rFonts w:cs="Times New Roman"/>
      </w:rPr>
    </w:lvl>
    <w:lvl w:ilvl="7" w:tplc="04160019" w:tentative="1">
      <w:start w:val="1"/>
      <w:numFmt w:val="lowerLetter"/>
      <w:lvlText w:val="%8."/>
      <w:lvlJc w:val="left"/>
      <w:pPr>
        <w:tabs>
          <w:tab w:val="num" w:pos="5840"/>
        </w:tabs>
        <w:ind w:left="5840" w:hanging="360"/>
      </w:pPr>
      <w:rPr>
        <w:rFonts w:cs="Times New Roman"/>
      </w:rPr>
    </w:lvl>
    <w:lvl w:ilvl="8" w:tplc="0416001B" w:tentative="1">
      <w:start w:val="1"/>
      <w:numFmt w:val="lowerRoman"/>
      <w:lvlText w:val="%9."/>
      <w:lvlJc w:val="right"/>
      <w:pPr>
        <w:tabs>
          <w:tab w:val="num" w:pos="6560"/>
        </w:tabs>
        <w:ind w:left="6560" w:hanging="180"/>
      </w:pPr>
      <w:rPr>
        <w:rFonts w:cs="Times New Roman"/>
      </w:rPr>
    </w:lvl>
  </w:abstractNum>
  <w:abstractNum w:abstractNumId="23" w15:restartNumberingAfterBreak="0">
    <w:nsid w:val="323E28D8"/>
    <w:multiLevelType w:val="multilevel"/>
    <w:tmpl w:val="FA0EA292"/>
    <w:lvl w:ilvl="0">
      <w:start w:val="7"/>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167"/>
        </w:tabs>
        <w:ind w:left="1167" w:hanging="600"/>
      </w:pPr>
      <w:rPr>
        <w:rFonts w:cs="Times New Roman" w:hint="default"/>
      </w:rPr>
    </w:lvl>
    <w:lvl w:ilvl="2">
      <w:start w:val="10"/>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3915"/>
        </w:tabs>
        <w:ind w:left="3915" w:hanging="108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409"/>
        </w:tabs>
        <w:ind w:left="5409" w:hanging="1440"/>
      </w:pPr>
      <w:rPr>
        <w:rFonts w:cs="Times New Roman" w:hint="default"/>
      </w:rPr>
    </w:lvl>
    <w:lvl w:ilvl="8">
      <w:start w:val="1"/>
      <w:numFmt w:val="decimal"/>
      <w:isLgl/>
      <w:lvlText w:val="%1.%2.%3.%4.%5.%6.%7.%8.%9"/>
      <w:lvlJc w:val="left"/>
      <w:pPr>
        <w:tabs>
          <w:tab w:val="num" w:pos="6336"/>
        </w:tabs>
        <w:ind w:left="6336" w:hanging="1800"/>
      </w:pPr>
      <w:rPr>
        <w:rFonts w:cs="Times New Roman" w:hint="default"/>
      </w:rPr>
    </w:lvl>
  </w:abstractNum>
  <w:abstractNum w:abstractNumId="24" w15:restartNumberingAfterBreak="0">
    <w:nsid w:val="360467FD"/>
    <w:multiLevelType w:val="hybridMultilevel"/>
    <w:tmpl w:val="26F25E54"/>
    <w:name w:val="WW8Num11022"/>
    <w:lvl w:ilvl="0" w:tplc="04160017">
      <w:start w:val="1"/>
      <w:numFmt w:val="lowerLetter"/>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EC505A"/>
    <w:multiLevelType w:val="multilevel"/>
    <w:tmpl w:val="57CCB074"/>
    <w:lvl w:ilvl="0">
      <w:start w:val="4"/>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714"/>
        </w:tabs>
        <w:ind w:left="714" w:hanging="360"/>
      </w:pPr>
      <w:rPr>
        <w:rFonts w:cs="Times New Roman" w:hint="default"/>
        <w:b/>
      </w:rPr>
    </w:lvl>
    <w:lvl w:ilvl="2">
      <w:start w:val="1"/>
      <w:numFmt w:val="decimal"/>
      <w:lvlText w:val="%1.%2.%3"/>
      <w:lvlJc w:val="left"/>
      <w:pPr>
        <w:tabs>
          <w:tab w:val="num" w:pos="1428"/>
        </w:tabs>
        <w:ind w:left="1428" w:hanging="720"/>
      </w:pPr>
      <w:rPr>
        <w:rFonts w:cs="Times New Roman" w:hint="default"/>
        <w:b/>
      </w:rPr>
    </w:lvl>
    <w:lvl w:ilvl="3">
      <w:start w:val="1"/>
      <w:numFmt w:val="decimal"/>
      <w:lvlText w:val="%1.%2.%3.%4"/>
      <w:lvlJc w:val="left"/>
      <w:pPr>
        <w:tabs>
          <w:tab w:val="num" w:pos="1782"/>
        </w:tabs>
        <w:ind w:left="1782" w:hanging="720"/>
      </w:pPr>
      <w:rPr>
        <w:rFonts w:cs="Times New Roman" w:hint="default"/>
        <w:b/>
      </w:rPr>
    </w:lvl>
    <w:lvl w:ilvl="4">
      <w:start w:val="1"/>
      <w:numFmt w:val="decimal"/>
      <w:lvlText w:val="%1.%2.%3.%4.%5"/>
      <w:lvlJc w:val="left"/>
      <w:pPr>
        <w:tabs>
          <w:tab w:val="num" w:pos="2496"/>
        </w:tabs>
        <w:ind w:left="2496" w:hanging="1080"/>
      </w:pPr>
      <w:rPr>
        <w:rFonts w:cs="Times New Roman" w:hint="default"/>
        <w:b/>
      </w:rPr>
    </w:lvl>
    <w:lvl w:ilvl="5">
      <w:start w:val="1"/>
      <w:numFmt w:val="decimal"/>
      <w:lvlText w:val="%1.%2.%3.%4.%5.%6"/>
      <w:lvlJc w:val="left"/>
      <w:pPr>
        <w:tabs>
          <w:tab w:val="num" w:pos="2850"/>
        </w:tabs>
        <w:ind w:left="2850" w:hanging="1080"/>
      </w:pPr>
      <w:rPr>
        <w:rFonts w:cs="Times New Roman" w:hint="default"/>
        <w:b/>
      </w:rPr>
    </w:lvl>
    <w:lvl w:ilvl="6">
      <w:start w:val="1"/>
      <w:numFmt w:val="decimal"/>
      <w:lvlText w:val="%1.%2.%3.%4.%5.%6.%7"/>
      <w:lvlJc w:val="left"/>
      <w:pPr>
        <w:tabs>
          <w:tab w:val="num" w:pos="3564"/>
        </w:tabs>
        <w:ind w:left="3564" w:hanging="144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632"/>
        </w:tabs>
        <w:ind w:left="4632" w:hanging="1800"/>
      </w:pPr>
      <w:rPr>
        <w:rFonts w:cs="Times New Roman" w:hint="default"/>
        <w:b/>
      </w:rPr>
    </w:lvl>
  </w:abstractNum>
  <w:abstractNum w:abstractNumId="26" w15:restartNumberingAfterBreak="0">
    <w:nsid w:val="44860EF7"/>
    <w:multiLevelType w:val="multilevel"/>
    <w:tmpl w:val="77DCBD68"/>
    <w:lvl w:ilvl="0">
      <w:start w:val="3"/>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3712"/>
        </w:tabs>
        <w:ind w:left="3712" w:hanging="1440"/>
      </w:pPr>
      <w:rPr>
        <w:rFonts w:cs="Times New Roman" w:hint="default"/>
        <w:b/>
      </w:rPr>
    </w:lvl>
  </w:abstractNum>
  <w:abstractNum w:abstractNumId="27" w15:restartNumberingAfterBreak="0">
    <w:nsid w:val="483C7777"/>
    <w:multiLevelType w:val="hybridMultilevel"/>
    <w:tmpl w:val="7DA6B542"/>
    <w:lvl w:ilvl="0" w:tplc="5C3CE48C">
      <w:start w:val="23"/>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2F062E"/>
    <w:multiLevelType w:val="hybridMultilevel"/>
    <w:tmpl w:val="F79247B2"/>
    <w:lvl w:ilvl="0" w:tplc="CA826322">
      <w:start w:val="13"/>
      <w:numFmt w:val="decimal"/>
      <w:lvlText w:val="%1"/>
      <w:lvlJc w:val="left"/>
      <w:pPr>
        <w:tabs>
          <w:tab w:val="num" w:pos="720"/>
        </w:tabs>
        <w:ind w:left="720" w:hanging="360"/>
      </w:pPr>
      <w:rPr>
        <w:rFonts w:cs="Times New Roman" w:hint="default"/>
      </w:rPr>
    </w:lvl>
    <w:lvl w:ilvl="1" w:tplc="8906151C">
      <w:numFmt w:val="none"/>
      <w:lvlText w:val=""/>
      <w:lvlJc w:val="left"/>
      <w:pPr>
        <w:tabs>
          <w:tab w:val="num" w:pos="360"/>
        </w:tabs>
      </w:pPr>
      <w:rPr>
        <w:rFonts w:cs="Times New Roman"/>
      </w:rPr>
    </w:lvl>
    <w:lvl w:ilvl="2" w:tplc="5ADAD850">
      <w:numFmt w:val="none"/>
      <w:lvlText w:val=""/>
      <w:lvlJc w:val="left"/>
      <w:pPr>
        <w:tabs>
          <w:tab w:val="num" w:pos="360"/>
        </w:tabs>
      </w:pPr>
      <w:rPr>
        <w:rFonts w:cs="Times New Roman"/>
      </w:rPr>
    </w:lvl>
    <w:lvl w:ilvl="3" w:tplc="2EE67D1C">
      <w:numFmt w:val="none"/>
      <w:lvlText w:val=""/>
      <w:lvlJc w:val="left"/>
      <w:pPr>
        <w:tabs>
          <w:tab w:val="num" w:pos="360"/>
        </w:tabs>
      </w:pPr>
      <w:rPr>
        <w:rFonts w:cs="Times New Roman"/>
      </w:rPr>
    </w:lvl>
    <w:lvl w:ilvl="4" w:tplc="FC0A96BC">
      <w:numFmt w:val="none"/>
      <w:lvlText w:val=""/>
      <w:lvlJc w:val="left"/>
      <w:pPr>
        <w:tabs>
          <w:tab w:val="num" w:pos="360"/>
        </w:tabs>
      </w:pPr>
      <w:rPr>
        <w:rFonts w:cs="Times New Roman"/>
      </w:rPr>
    </w:lvl>
    <w:lvl w:ilvl="5" w:tplc="2B6065CE">
      <w:numFmt w:val="none"/>
      <w:lvlText w:val=""/>
      <w:lvlJc w:val="left"/>
      <w:pPr>
        <w:tabs>
          <w:tab w:val="num" w:pos="360"/>
        </w:tabs>
      </w:pPr>
      <w:rPr>
        <w:rFonts w:cs="Times New Roman"/>
      </w:rPr>
    </w:lvl>
    <w:lvl w:ilvl="6" w:tplc="225ECA4E">
      <w:numFmt w:val="none"/>
      <w:lvlText w:val=""/>
      <w:lvlJc w:val="left"/>
      <w:pPr>
        <w:tabs>
          <w:tab w:val="num" w:pos="360"/>
        </w:tabs>
      </w:pPr>
      <w:rPr>
        <w:rFonts w:cs="Times New Roman"/>
      </w:rPr>
    </w:lvl>
    <w:lvl w:ilvl="7" w:tplc="AC40AB16">
      <w:numFmt w:val="none"/>
      <w:lvlText w:val=""/>
      <w:lvlJc w:val="left"/>
      <w:pPr>
        <w:tabs>
          <w:tab w:val="num" w:pos="360"/>
        </w:tabs>
      </w:pPr>
      <w:rPr>
        <w:rFonts w:cs="Times New Roman"/>
      </w:rPr>
    </w:lvl>
    <w:lvl w:ilvl="8" w:tplc="1BB0A0C4">
      <w:numFmt w:val="none"/>
      <w:lvlText w:val=""/>
      <w:lvlJc w:val="left"/>
      <w:pPr>
        <w:tabs>
          <w:tab w:val="num" w:pos="360"/>
        </w:tabs>
      </w:pPr>
      <w:rPr>
        <w:rFonts w:cs="Times New Roman"/>
      </w:rPr>
    </w:lvl>
  </w:abstractNum>
  <w:abstractNum w:abstractNumId="29" w15:restartNumberingAfterBreak="0">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3D35025"/>
    <w:multiLevelType w:val="multilevel"/>
    <w:tmpl w:val="BA3286AC"/>
    <w:lvl w:ilvl="0">
      <w:start w:val="6"/>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1856"/>
        </w:tabs>
        <w:ind w:left="1856" w:hanging="72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2784"/>
        </w:tabs>
        <w:ind w:left="2784" w:hanging="108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3712"/>
        </w:tabs>
        <w:ind w:left="3712" w:hanging="1440"/>
      </w:pPr>
      <w:rPr>
        <w:rFonts w:cs="Times New Roman" w:hint="default"/>
        <w:b/>
      </w:rPr>
    </w:lvl>
  </w:abstractNum>
  <w:abstractNum w:abstractNumId="31" w15:restartNumberingAfterBreak="0">
    <w:nsid w:val="6A882C94"/>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num w:numId="1">
    <w:abstractNumId w:val="1"/>
  </w:num>
  <w:num w:numId="2">
    <w:abstractNumId w:val="22"/>
  </w:num>
  <w:num w:numId="3">
    <w:abstractNumId w:val="23"/>
  </w:num>
  <w:num w:numId="4">
    <w:abstractNumId w:val="10"/>
  </w:num>
  <w:num w:numId="5">
    <w:abstractNumId w:val="11"/>
  </w:num>
  <w:num w:numId="6">
    <w:abstractNumId w:val="30"/>
  </w:num>
  <w:num w:numId="7">
    <w:abstractNumId w:val="25"/>
  </w:num>
  <w:num w:numId="8">
    <w:abstractNumId w:val="14"/>
  </w:num>
  <w:num w:numId="9">
    <w:abstractNumId w:val="20"/>
  </w:num>
  <w:num w:numId="10">
    <w:abstractNumId w:val="16"/>
  </w:num>
  <w:num w:numId="11">
    <w:abstractNumId w:val="5"/>
  </w:num>
  <w:num w:numId="12">
    <w:abstractNumId w:val="13"/>
  </w:num>
  <w:num w:numId="13">
    <w:abstractNumId w:val="2"/>
  </w:num>
  <w:num w:numId="14">
    <w:abstractNumId w:val="0"/>
  </w:num>
  <w:num w:numId="15">
    <w:abstractNumId w:val="8"/>
  </w:num>
  <w:num w:numId="16">
    <w:abstractNumId w:val="19"/>
  </w:num>
  <w:num w:numId="17">
    <w:abstractNumId w:val="28"/>
  </w:num>
  <w:num w:numId="18">
    <w:abstractNumId w:val="27"/>
  </w:num>
  <w:num w:numId="19">
    <w:abstractNumId w:val="9"/>
  </w:num>
  <w:num w:numId="20">
    <w:abstractNumId w:val="6"/>
  </w:num>
  <w:num w:numId="21">
    <w:abstractNumId w:val="7"/>
  </w:num>
  <w:num w:numId="22">
    <w:abstractNumId w:val="12"/>
  </w:num>
  <w:num w:numId="23">
    <w:abstractNumId w:val="18"/>
  </w:num>
  <w:num w:numId="24">
    <w:abstractNumId w:val="31"/>
  </w:num>
  <w:num w:numId="25">
    <w:abstractNumId w:val="3"/>
  </w:num>
  <w:num w:numId="26">
    <w:abstractNumId w:val="29"/>
  </w:num>
  <w:num w:numId="27">
    <w:abstractNumId w:val="17"/>
  </w:num>
  <w:num w:numId="28">
    <w:abstractNumId w:val="21"/>
  </w:num>
  <w:num w:numId="29">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42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2C0F"/>
    <w:rsid w:val="00003926"/>
    <w:rsid w:val="00012122"/>
    <w:rsid w:val="00015817"/>
    <w:rsid w:val="0001784A"/>
    <w:rsid w:val="00022A6B"/>
    <w:rsid w:val="00024822"/>
    <w:rsid w:val="0002483A"/>
    <w:rsid w:val="00027DB0"/>
    <w:rsid w:val="000339E5"/>
    <w:rsid w:val="00036D71"/>
    <w:rsid w:val="00040353"/>
    <w:rsid w:val="0004346C"/>
    <w:rsid w:val="0004596C"/>
    <w:rsid w:val="000463EE"/>
    <w:rsid w:val="00046834"/>
    <w:rsid w:val="00050A14"/>
    <w:rsid w:val="000555EF"/>
    <w:rsid w:val="0005647D"/>
    <w:rsid w:val="00056BC8"/>
    <w:rsid w:val="00062248"/>
    <w:rsid w:val="00064C38"/>
    <w:rsid w:val="00067CB1"/>
    <w:rsid w:val="00070D6E"/>
    <w:rsid w:val="00072675"/>
    <w:rsid w:val="000728E5"/>
    <w:rsid w:val="00072C7A"/>
    <w:rsid w:val="000732DA"/>
    <w:rsid w:val="0007579C"/>
    <w:rsid w:val="00080DC3"/>
    <w:rsid w:val="00092438"/>
    <w:rsid w:val="00093ADA"/>
    <w:rsid w:val="00094BD6"/>
    <w:rsid w:val="00094C16"/>
    <w:rsid w:val="00095C3E"/>
    <w:rsid w:val="0009693F"/>
    <w:rsid w:val="00097E8D"/>
    <w:rsid w:val="000A1E1C"/>
    <w:rsid w:val="000A28EC"/>
    <w:rsid w:val="000A2CC5"/>
    <w:rsid w:val="000A37D2"/>
    <w:rsid w:val="000A3DD5"/>
    <w:rsid w:val="000A7F04"/>
    <w:rsid w:val="000B0349"/>
    <w:rsid w:val="000B063E"/>
    <w:rsid w:val="000B0F33"/>
    <w:rsid w:val="000B183C"/>
    <w:rsid w:val="000B499E"/>
    <w:rsid w:val="000C1BE4"/>
    <w:rsid w:val="000C4259"/>
    <w:rsid w:val="000C6B19"/>
    <w:rsid w:val="000C76EB"/>
    <w:rsid w:val="000C78AF"/>
    <w:rsid w:val="000D00B2"/>
    <w:rsid w:val="000D049E"/>
    <w:rsid w:val="000D0833"/>
    <w:rsid w:val="000D4B7F"/>
    <w:rsid w:val="000D5915"/>
    <w:rsid w:val="000D6929"/>
    <w:rsid w:val="000E0FC5"/>
    <w:rsid w:val="000E1D85"/>
    <w:rsid w:val="000E49E5"/>
    <w:rsid w:val="000E7DEA"/>
    <w:rsid w:val="000F0416"/>
    <w:rsid w:val="000F1811"/>
    <w:rsid w:val="000F3C75"/>
    <w:rsid w:val="000F3D7C"/>
    <w:rsid w:val="000F6882"/>
    <w:rsid w:val="00101CB3"/>
    <w:rsid w:val="00102045"/>
    <w:rsid w:val="00102462"/>
    <w:rsid w:val="00103D10"/>
    <w:rsid w:val="00107ACF"/>
    <w:rsid w:val="00114C63"/>
    <w:rsid w:val="001154C0"/>
    <w:rsid w:val="0011636A"/>
    <w:rsid w:val="00120951"/>
    <w:rsid w:val="001216D0"/>
    <w:rsid w:val="00121AF9"/>
    <w:rsid w:val="001313E8"/>
    <w:rsid w:val="00135C3E"/>
    <w:rsid w:val="00137842"/>
    <w:rsid w:val="00144456"/>
    <w:rsid w:val="00145DE0"/>
    <w:rsid w:val="00146D1E"/>
    <w:rsid w:val="0015337D"/>
    <w:rsid w:val="00156E54"/>
    <w:rsid w:val="00156FA3"/>
    <w:rsid w:val="00161111"/>
    <w:rsid w:val="00163A33"/>
    <w:rsid w:val="00164213"/>
    <w:rsid w:val="00166038"/>
    <w:rsid w:val="00167CE7"/>
    <w:rsid w:val="001728F5"/>
    <w:rsid w:val="00174641"/>
    <w:rsid w:val="001759AE"/>
    <w:rsid w:val="00176036"/>
    <w:rsid w:val="00176A9D"/>
    <w:rsid w:val="001815D6"/>
    <w:rsid w:val="00184EEF"/>
    <w:rsid w:val="00185F2E"/>
    <w:rsid w:val="00186E07"/>
    <w:rsid w:val="001A0054"/>
    <w:rsid w:val="001A1232"/>
    <w:rsid w:val="001A317E"/>
    <w:rsid w:val="001A5B6E"/>
    <w:rsid w:val="001A6317"/>
    <w:rsid w:val="001A67FC"/>
    <w:rsid w:val="001B1362"/>
    <w:rsid w:val="001B3518"/>
    <w:rsid w:val="001B3BEC"/>
    <w:rsid w:val="001B5D29"/>
    <w:rsid w:val="001C0D33"/>
    <w:rsid w:val="001C2969"/>
    <w:rsid w:val="001C4757"/>
    <w:rsid w:val="001C5C4E"/>
    <w:rsid w:val="001C6A69"/>
    <w:rsid w:val="001D419C"/>
    <w:rsid w:val="001D497F"/>
    <w:rsid w:val="001E16A3"/>
    <w:rsid w:val="001E43A9"/>
    <w:rsid w:val="001E459E"/>
    <w:rsid w:val="001E68F4"/>
    <w:rsid w:val="001E751D"/>
    <w:rsid w:val="001F3C59"/>
    <w:rsid w:val="001F51F8"/>
    <w:rsid w:val="002033AE"/>
    <w:rsid w:val="002065FF"/>
    <w:rsid w:val="002072BF"/>
    <w:rsid w:val="002116EC"/>
    <w:rsid w:val="0021373C"/>
    <w:rsid w:val="00213EEB"/>
    <w:rsid w:val="00214FC4"/>
    <w:rsid w:val="00216A98"/>
    <w:rsid w:val="00222574"/>
    <w:rsid w:val="0022638A"/>
    <w:rsid w:val="00227275"/>
    <w:rsid w:val="00231D5A"/>
    <w:rsid w:val="00231E40"/>
    <w:rsid w:val="002335F2"/>
    <w:rsid w:val="00235F56"/>
    <w:rsid w:val="00236E98"/>
    <w:rsid w:val="00240A33"/>
    <w:rsid w:val="00240C13"/>
    <w:rsid w:val="00240DCC"/>
    <w:rsid w:val="00243516"/>
    <w:rsid w:val="00250420"/>
    <w:rsid w:val="0025139B"/>
    <w:rsid w:val="0025599E"/>
    <w:rsid w:val="00256ECB"/>
    <w:rsid w:val="0026016F"/>
    <w:rsid w:val="00262E44"/>
    <w:rsid w:val="00264D0B"/>
    <w:rsid w:val="0026578F"/>
    <w:rsid w:val="00265AEC"/>
    <w:rsid w:val="00273DF6"/>
    <w:rsid w:val="00276F98"/>
    <w:rsid w:val="0027745B"/>
    <w:rsid w:val="00280DDA"/>
    <w:rsid w:val="00284123"/>
    <w:rsid w:val="002846D2"/>
    <w:rsid w:val="00287C82"/>
    <w:rsid w:val="0029522A"/>
    <w:rsid w:val="002955A1"/>
    <w:rsid w:val="002974AB"/>
    <w:rsid w:val="002A0685"/>
    <w:rsid w:val="002A2D3E"/>
    <w:rsid w:val="002A3F37"/>
    <w:rsid w:val="002B171A"/>
    <w:rsid w:val="002B781F"/>
    <w:rsid w:val="002C75D7"/>
    <w:rsid w:val="002D322D"/>
    <w:rsid w:val="002D3491"/>
    <w:rsid w:val="002D74A7"/>
    <w:rsid w:val="002E18DC"/>
    <w:rsid w:val="002E3DA0"/>
    <w:rsid w:val="002E4D5C"/>
    <w:rsid w:val="002E5B58"/>
    <w:rsid w:val="002F1757"/>
    <w:rsid w:val="002F2BA1"/>
    <w:rsid w:val="002F2BBC"/>
    <w:rsid w:val="002F5F1A"/>
    <w:rsid w:val="00303F02"/>
    <w:rsid w:val="00305C2A"/>
    <w:rsid w:val="00312C9D"/>
    <w:rsid w:val="00316254"/>
    <w:rsid w:val="00320E5D"/>
    <w:rsid w:val="0032327B"/>
    <w:rsid w:val="00330C2B"/>
    <w:rsid w:val="0033313A"/>
    <w:rsid w:val="00333CA8"/>
    <w:rsid w:val="0033650F"/>
    <w:rsid w:val="003376FA"/>
    <w:rsid w:val="003414B1"/>
    <w:rsid w:val="00343D93"/>
    <w:rsid w:val="00344CC5"/>
    <w:rsid w:val="00346507"/>
    <w:rsid w:val="0034779D"/>
    <w:rsid w:val="0034781B"/>
    <w:rsid w:val="00351EE7"/>
    <w:rsid w:val="00355833"/>
    <w:rsid w:val="00355B7F"/>
    <w:rsid w:val="00362AAE"/>
    <w:rsid w:val="00372B92"/>
    <w:rsid w:val="00376CA0"/>
    <w:rsid w:val="00381052"/>
    <w:rsid w:val="0038235F"/>
    <w:rsid w:val="003853C9"/>
    <w:rsid w:val="00385DB7"/>
    <w:rsid w:val="00390370"/>
    <w:rsid w:val="00390771"/>
    <w:rsid w:val="00390D6E"/>
    <w:rsid w:val="00393CC9"/>
    <w:rsid w:val="00393DBD"/>
    <w:rsid w:val="00393F2B"/>
    <w:rsid w:val="003A4B37"/>
    <w:rsid w:val="003A6623"/>
    <w:rsid w:val="003A6CCB"/>
    <w:rsid w:val="003B7857"/>
    <w:rsid w:val="003B7983"/>
    <w:rsid w:val="003C2458"/>
    <w:rsid w:val="003C3759"/>
    <w:rsid w:val="003C4736"/>
    <w:rsid w:val="003C5A5B"/>
    <w:rsid w:val="003C68EF"/>
    <w:rsid w:val="003C79A3"/>
    <w:rsid w:val="003D03C9"/>
    <w:rsid w:val="003D578C"/>
    <w:rsid w:val="003D67F2"/>
    <w:rsid w:val="003E20C2"/>
    <w:rsid w:val="003E3C9B"/>
    <w:rsid w:val="003E5DE9"/>
    <w:rsid w:val="003E7C6C"/>
    <w:rsid w:val="003F15E3"/>
    <w:rsid w:val="003F1744"/>
    <w:rsid w:val="003F1D88"/>
    <w:rsid w:val="003F4360"/>
    <w:rsid w:val="003F5CD1"/>
    <w:rsid w:val="003F75FA"/>
    <w:rsid w:val="004010D5"/>
    <w:rsid w:val="004102AC"/>
    <w:rsid w:val="004179CC"/>
    <w:rsid w:val="00417D7B"/>
    <w:rsid w:val="004224B5"/>
    <w:rsid w:val="00425D5E"/>
    <w:rsid w:val="00430662"/>
    <w:rsid w:val="00431058"/>
    <w:rsid w:val="004321AC"/>
    <w:rsid w:val="004358BD"/>
    <w:rsid w:val="00436AC3"/>
    <w:rsid w:val="00436F01"/>
    <w:rsid w:val="00442902"/>
    <w:rsid w:val="004436D2"/>
    <w:rsid w:val="00445927"/>
    <w:rsid w:val="00446AFF"/>
    <w:rsid w:val="0045122F"/>
    <w:rsid w:val="00453C45"/>
    <w:rsid w:val="00453F96"/>
    <w:rsid w:val="00454F97"/>
    <w:rsid w:val="00456096"/>
    <w:rsid w:val="00457FF6"/>
    <w:rsid w:val="00461295"/>
    <w:rsid w:val="00462FF6"/>
    <w:rsid w:val="0046576C"/>
    <w:rsid w:val="00474DD8"/>
    <w:rsid w:val="00480F96"/>
    <w:rsid w:val="00484FFF"/>
    <w:rsid w:val="00486C52"/>
    <w:rsid w:val="00491267"/>
    <w:rsid w:val="004926E8"/>
    <w:rsid w:val="00495D46"/>
    <w:rsid w:val="00497EE3"/>
    <w:rsid w:val="004A144B"/>
    <w:rsid w:val="004A1477"/>
    <w:rsid w:val="004A28C6"/>
    <w:rsid w:val="004A49B6"/>
    <w:rsid w:val="004B0D1C"/>
    <w:rsid w:val="004B5BF3"/>
    <w:rsid w:val="004B6BE1"/>
    <w:rsid w:val="004C0791"/>
    <w:rsid w:val="004C4ABA"/>
    <w:rsid w:val="004C5F61"/>
    <w:rsid w:val="004D5B7F"/>
    <w:rsid w:val="004E26B9"/>
    <w:rsid w:val="004E3480"/>
    <w:rsid w:val="004E47A0"/>
    <w:rsid w:val="004E6463"/>
    <w:rsid w:val="004F3C40"/>
    <w:rsid w:val="004F46E9"/>
    <w:rsid w:val="004F77E0"/>
    <w:rsid w:val="00500527"/>
    <w:rsid w:val="00500D33"/>
    <w:rsid w:val="00500D49"/>
    <w:rsid w:val="00501D7D"/>
    <w:rsid w:val="00504F80"/>
    <w:rsid w:val="00505151"/>
    <w:rsid w:val="00506FA1"/>
    <w:rsid w:val="005076D0"/>
    <w:rsid w:val="00510563"/>
    <w:rsid w:val="00511421"/>
    <w:rsid w:val="005154B5"/>
    <w:rsid w:val="00516400"/>
    <w:rsid w:val="00517618"/>
    <w:rsid w:val="00517CF6"/>
    <w:rsid w:val="005206D0"/>
    <w:rsid w:val="00527654"/>
    <w:rsid w:val="00534ADF"/>
    <w:rsid w:val="00535C93"/>
    <w:rsid w:val="00536A3C"/>
    <w:rsid w:val="005425D9"/>
    <w:rsid w:val="0054319A"/>
    <w:rsid w:val="005458DA"/>
    <w:rsid w:val="00550E6A"/>
    <w:rsid w:val="0055224E"/>
    <w:rsid w:val="00552970"/>
    <w:rsid w:val="005559D7"/>
    <w:rsid w:val="005571B7"/>
    <w:rsid w:val="005627B2"/>
    <w:rsid w:val="0056619D"/>
    <w:rsid w:val="0056699D"/>
    <w:rsid w:val="00566F89"/>
    <w:rsid w:val="005679A6"/>
    <w:rsid w:val="00567A96"/>
    <w:rsid w:val="00570B8E"/>
    <w:rsid w:val="00572223"/>
    <w:rsid w:val="005768F8"/>
    <w:rsid w:val="00577CC5"/>
    <w:rsid w:val="005820B1"/>
    <w:rsid w:val="005873DD"/>
    <w:rsid w:val="00587C4E"/>
    <w:rsid w:val="0059695E"/>
    <w:rsid w:val="005A05AE"/>
    <w:rsid w:val="005A4CCC"/>
    <w:rsid w:val="005A6A01"/>
    <w:rsid w:val="005B0088"/>
    <w:rsid w:val="005B4824"/>
    <w:rsid w:val="005C1C41"/>
    <w:rsid w:val="005C3408"/>
    <w:rsid w:val="005C382C"/>
    <w:rsid w:val="005C4AA1"/>
    <w:rsid w:val="005C7D0D"/>
    <w:rsid w:val="005D0494"/>
    <w:rsid w:val="005D0739"/>
    <w:rsid w:val="005D14E0"/>
    <w:rsid w:val="005D2C7C"/>
    <w:rsid w:val="005D3776"/>
    <w:rsid w:val="005D5A57"/>
    <w:rsid w:val="005D76A7"/>
    <w:rsid w:val="005D78CF"/>
    <w:rsid w:val="005E2CF7"/>
    <w:rsid w:val="005E34D6"/>
    <w:rsid w:val="005E6313"/>
    <w:rsid w:val="005E7264"/>
    <w:rsid w:val="005F3313"/>
    <w:rsid w:val="005F57AC"/>
    <w:rsid w:val="005F7ABE"/>
    <w:rsid w:val="00604AB1"/>
    <w:rsid w:val="006109F6"/>
    <w:rsid w:val="00610E81"/>
    <w:rsid w:val="00611401"/>
    <w:rsid w:val="006116E5"/>
    <w:rsid w:val="00614201"/>
    <w:rsid w:val="00615479"/>
    <w:rsid w:val="00616C8F"/>
    <w:rsid w:val="00617481"/>
    <w:rsid w:val="00617F83"/>
    <w:rsid w:val="00622BCC"/>
    <w:rsid w:val="00630518"/>
    <w:rsid w:val="00635639"/>
    <w:rsid w:val="00644B6B"/>
    <w:rsid w:val="00645553"/>
    <w:rsid w:val="00654172"/>
    <w:rsid w:val="00657202"/>
    <w:rsid w:val="00663F4B"/>
    <w:rsid w:val="0066418B"/>
    <w:rsid w:val="00665B86"/>
    <w:rsid w:val="00666BFB"/>
    <w:rsid w:val="0066701E"/>
    <w:rsid w:val="0067104E"/>
    <w:rsid w:val="006710E9"/>
    <w:rsid w:val="00674F30"/>
    <w:rsid w:val="00675379"/>
    <w:rsid w:val="006756D6"/>
    <w:rsid w:val="00682511"/>
    <w:rsid w:val="00685811"/>
    <w:rsid w:val="00690DE2"/>
    <w:rsid w:val="00694738"/>
    <w:rsid w:val="00695206"/>
    <w:rsid w:val="006956DA"/>
    <w:rsid w:val="00695BE6"/>
    <w:rsid w:val="00696ED7"/>
    <w:rsid w:val="006B38A9"/>
    <w:rsid w:val="006B41C6"/>
    <w:rsid w:val="006B6D51"/>
    <w:rsid w:val="006B7A6F"/>
    <w:rsid w:val="006C3BD8"/>
    <w:rsid w:val="006C45DB"/>
    <w:rsid w:val="006C5E2B"/>
    <w:rsid w:val="006C7AD3"/>
    <w:rsid w:val="006D1435"/>
    <w:rsid w:val="006D15BA"/>
    <w:rsid w:val="006D4193"/>
    <w:rsid w:val="006D4C3D"/>
    <w:rsid w:val="006E2934"/>
    <w:rsid w:val="006E76C9"/>
    <w:rsid w:val="006F00A7"/>
    <w:rsid w:val="006F5DD8"/>
    <w:rsid w:val="006F7596"/>
    <w:rsid w:val="006F7E90"/>
    <w:rsid w:val="00703465"/>
    <w:rsid w:val="00704DB9"/>
    <w:rsid w:val="00706B68"/>
    <w:rsid w:val="00711871"/>
    <w:rsid w:val="007138C9"/>
    <w:rsid w:val="007154AE"/>
    <w:rsid w:val="007178D0"/>
    <w:rsid w:val="00722C34"/>
    <w:rsid w:val="00730780"/>
    <w:rsid w:val="00731B72"/>
    <w:rsid w:val="00741669"/>
    <w:rsid w:val="0074176D"/>
    <w:rsid w:val="007426DF"/>
    <w:rsid w:val="007434AC"/>
    <w:rsid w:val="00745332"/>
    <w:rsid w:val="007473DF"/>
    <w:rsid w:val="00750BF7"/>
    <w:rsid w:val="00751075"/>
    <w:rsid w:val="007524CD"/>
    <w:rsid w:val="00752669"/>
    <w:rsid w:val="007542B0"/>
    <w:rsid w:val="007556D6"/>
    <w:rsid w:val="00756A5B"/>
    <w:rsid w:val="007575F7"/>
    <w:rsid w:val="007629F6"/>
    <w:rsid w:val="0077501A"/>
    <w:rsid w:val="00775667"/>
    <w:rsid w:val="00776E15"/>
    <w:rsid w:val="0077720F"/>
    <w:rsid w:val="00782733"/>
    <w:rsid w:val="007841EF"/>
    <w:rsid w:val="00784C67"/>
    <w:rsid w:val="00791494"/>
    <w:rsid w:val="0079216F"/>
    <w:rsid w:val="007923AC"/>
    <w:rsid w:val="007949D6"/>
    <w:rsid w:val="00794CB2"/>
    <w:rsid w:val="007A4901"/>
    <w:rsid w:val="007A4DBB"/>
    <w:rsid w:val="007A7F7F"/>
    <w:rsid w:val="007B3618"/>
    <w:rsid w:val="007B4663"/>
    <w:rsid w:val="007B52B1"/>
    <w:rsid w:val="007B6574"/>
    <w:rsid w:val="007C0B57"/>
    <w:rsid w:val="007C1C4A"/>
    <w:rsid w:val="007C62FE"/>
    <w:rsid w:val="007D525F"/>
    <w:rsid w:val="007D5507"/>
    <w:rsid w:val="007D5690"/>
    <w:rsid w:val="007D7B44"/>
    <w:rsid w:val="007E0AB8"/>
    <w:rsid w:val="007E0FA3"/>
    <w:rsid w:val="007E2B34"/>
    <w:rsid w:val="007E4213"/>
    <w:rsid w:val="007E5A64"/>
    <w:rsid w:val="007F3394"/>
    <w:rsid w:val="007F3D37"/>
    <w:rsid w:val="007F585F"/>
    <w:rsid w:val="00801884"/>
    <w:rsid w:val="00801BA1"/>
    <w:rsid w:val="00802B8C"/>
    <w:rsid w:val="00813B06"/>
    <w:rsid w:val="008142E3"/>
    <w:rsid w:val="00820337"/>
    <w:rsid w:val="00822DF9"/>
    <w:rsid w:val="00831EF4"/>
    <w:rsid w:val="0083560F"/>
    <w:rsid w:val="008477CA"/>
    <w:rsid w:val="00847AEE"/>
    <w:rsid w:val="00851C4E"/>
    <w:rsid w:val="0085390D"/>
    <w:rsid w:val="0085746A"/>
    <w:rsid w:val="00863C10"/>
    <w:rsid w:val="00866943"/>
    <w:rsid w:val="00875DF1"/>
    <w:rsid w:val="0088282C"/>
    <w:rsid w:val="0089231E"/>
    <w:rsid w:val="00895244"/>
    <w:rsid w:val="008966ED"/>
    <w:rsid w:val="008A001D"/>
    <w:rsid w:val="008A011F"/>
    <w:rsid w:val="008A138F"/>
    <w:rsid w:val="008A245F"/>
    <w:rsid w:val="008A2AE9"/>
    <w:rsid w:val="008A6052"/>
    <w:rsid w:val="008A7CF2"/>
    <w:rsid w:val="008B072C"/>
    <w:rsid w:val="008B1210"/>
    <w:rsid w:val="008B132B"/>
    <w:rsid w:val="008B146F"/>
    <w:rsid w:val="008B7226"/>
    <w:rsid w:val="008C04ED"/>
    <w:rsid w:val="008C0DDD"/>
    <w:rsid w:val="008C23E7"/>
    <w:rsid w:val="008C5BC5"/>
    <w:rsid w:val="008D0C56"/>
    <w:rsid w:val="008D1306"/>
    <w:rsid w:val="008D184C"/>
    <w:rsid w:val="008D205A"/>
    <w:rsid w:val="008D2086"/>
    <w:rsid w:val="008D4A26"/>
    <w:rsid w:val="008E268E"/>
    <w:rsid w:val="008E2B4C"/>
    <w:rsid w:val="008E2DF8"/>
    <w:rsid w:val="008E643D"/>
    <w:rsid w:val="008F02F4"/>
    <w:rsid w:val="008F0F4B"/>
    <w:rsid w:val="008F523A"/>
    <w:rsid w:val="008F6758"/>
    <w:rsid w:val="00901C11"/>
    <w:rsid w:val="00903F3C"/>
    <w:rsid w:val="0090562F"/>
    <w:rsid w:val="009067B6"/>
    <w:rsid w:val="00906A3D"/>
    <w:rsid w:val="009120EB"/>
    <w:rsid w:val="00912671"/>
    <w:rsid w:val="009157FB"/>
    <w:rsid w:val="00920854"/>
    <w:rsid w:val="00931111"/>
    <w:rsid w:val="009324B3"/>
    <w:rsid w:val="009337AC"/>
    <w:rsid w:val="0093556D"/>
    <w:rsid w:val="00937DE3"/>
    <w:rsid w:val="009428E5"/>
    <w:rsid w:val="00944BE4"/>
    <w:rsid w:val="009452EE"/>
    <w:rsid w:val="0095195A"/>
    <w:rsid w:val="009540C0"/>
    <w:rsid w:val="00956F2C"/>
    <w:rsid w:val="009617DA"/>
    <w:rsid w:val="009639F4"/>
    <w:rsid w:val="009657F9"/>
    <w:rsid w:val="00965B1C"/>
    <w:rsid w:val="00967B32"/>
    <w:rsid w:val="009733F9"/>
    <w:rsid w:val="00974437"/>
    <w:rsid w:val="00975238"/>
    <w:rsid w:val="00975629"/>
    <w:rsid w:val="00986EDF"/>
    <w:rsid w:val="00987D4E"/>
    <w:rsid w:val="00992525"/>
    <w:rsid w:val="0099777A"/>
    <w:rsid w:val="009A0CCC"/>
    <w:rsid w:val="009A251D"/>
    <w:rsid w:val="009A535F"/>
    <w:rsid w:val="009A6B97"/>
    <w:rsid w:val="009A6BE8"/>
    <w:rsid w:val="009A78FE"/>
    <w:rsid w:val="009B0F7C"/>
    <w:rsid w:val="009B45B2"/>
    <w:rsid w:val="009B5593"/>
    <w:rsid w:val="009B729A"/>
    <w:rsid w:val="009B7592"/>
    <w:rsid w:val="009C05B9"/>
    <w:rsid w:val="009C1AF5"/>
    <w:rsid w:val="009C60C1"/>
    <w:rsid w:val="009D0D18"/>
    <w:rsid w:val="009D0FD1"/>
    <w:rsid w:val="009D3E1C"/>
    <w:rsid w:val="009D3F12"/>
    <w:rsid w:val="009D52A3"/>
    <w:rsid w:val="009E0F21"/>
    <w:rsid w:val="009E25B1"/>
    <w:rsid w:val="009E299E"/>
    <w:rsid w:val="009E3A81"/>
    <w:rsid w:val="009E610D"/>
    <w:rsid w:val="009F014F"/>
    <w:rsid w:val="009F0192"/>
    <w:rsid w:val="009F321D"/>
    <w:rsid w:val="009F403A"/>
    <w:rsid w:val="009F590D"/>
    <w:rsid w:val="00A02112"/>
    <w:rsid w:val="00A024D5"/>
    <w:rsid w:val="00A03808"/>
    <w:rsid w:val="00A03EDA"/>
    <w:rsid w:val="00A06392"/>
    <w:rsid w:val="00A13DA9"/>
    <w:rsid w:val="00A1507F"/>
    <w:rsid w:val="00A16578"/>
    <w:rsid w:val="00A20ECA"/>
    <w:rsid w:val="00A22748"/>
    <w:rsid w:val="00A235A1"/>
    <w:rsid w:val="00A23EB0"/>
    <w:rsid w:val="00A23F61"/>
    <w:rsid w:val="00A307DA"/>
    <w:rsid w:val="00A30E7B"/>
    <w:rsid w:val="00A314B1"/>
    <w:rsid w:val="00A3501F"/>
    <w:rsid w:val="00A35B7F"/>
    <w:rsid w:val="00A35F7E"/>
    <w:rsid w:val="00A41883"/>
    <w:rsid w:val="00A47367"/>
    <w:rsid w:val="00A47C79"/>
    <w:rsid w:val="00A50E74"/>
    <w:rsid w:val="00A5267B"/>
    <w:rsid w:val="00A55CAC"/>
    <w:rsid w:val="00A615A1"/>
    <w:rsid w:val="00A63D33"/>
    <w:rsid w:val="00A7021B"/>
    <w:rsid w:val="00A705F1"/>
    <w:rsid w:val="00A71762"/>
    <w:rsid w:val="00A721A5"/>
    <w:rsid w:val="00A728A0"/>
    <w:rsid w:val="00A7298B"/>
    <w:rsid w:val="00A72A3E"/>
    <w:rsid w:val="00A73E66"/>
    <w:rsid w:val="00A745F5"/>
    <w:rsid w:val="00A75AFB"/>
    <w:rsid w:val="00A821F4"/>
    <w:rsid w:val="00A83527"/>
    <w:rsid w:val="00A83872"/>
    <w:rsid w:val="00A83A47"/>
    <w:rsid w:val="00A85936"/>
    <w:rsid w:val="00A86678"/>
    <w:rsid w:val="00A867A6"/>
    <w:rsid w:val="00A87C16"/>
    <w:rsid w:val="00A96881"/>
    <w:rsid w:val="00AA0CD2"/>
    <w:rsid w:val="00AA0CF9"/>
    <w:rsid w:val="00AA4A90"/>
    <w:rsid w:val="00AA4E5C"/>
    <w:rsid w:val="00AA537A"/>
    <w:rsid w:val="00AA6211"/>
    <w:rsid w:val="00AB01A8"/>
    <w:rsid w:val="00AB1A41"/>
    <w:rsid w:val="00AB3A95"/>
    <w:rsid w:val="00AB4273"/>
    <w:rsid w:val="00AC28E2"/>
    <w:rsid w:val="00AC3977"/>
    <w:rsid w:val="00AC3D48"/>
    <w:rsid w:val="00AC6FE2"/>
    <w:rsid w:val="00AC7612"/>
    <w:rsid w:val="00AD2635"/>
    <w:rsid w:val="00AD4423"/>
    <w:rsid w:val="00AD5FAB"/>
    <w:rsid w:val="00AD68FA"/>
    <w:rsid w:val="00AD7627"/>
    <w:rsid w:val="00AE04C5"/>
    <w:rsid w:val="00AE1302"/>
    <w:rsid w:val="00AE3CAC"/>
    <w:rsid w:val="00AE6377"/>
    <w:rsid w:val="00AE6845"/>
    <w:rsid w:val="00AF0FEB"/>
    <w:rsid w:val="00AF11B9"/>
    <w:rsid w:val="00AF30DA"/>
    <w:rsid w:val="00AF3603"/>
    <w:rsid w:val="00AF52A7"/>
    <w:rsid w:val="00AF6AB5"/>
    <w:rsid w:val="00AF796D"/>
    <w:rsid w:val="00AF7F44"/>
    <w:rsid w:val="00B0398F"/>
    <w:rsid w:val="00B07F47"/>
    <w:rsid w:val="00B114C5"/>
    <w:rsid w:val="00B11D9A"/>
    <w:rsid w:val="00B12028"/>
    <w:rsid w:val="00B173E2"/>
    <w:rsid w:val="00B22CEA"/>
    <w:rsid w:val="00B23196"/>
    <w:rsid w:val="00B23F7F"/>
    <w:rsid w:val="00B24B0B"/>
    <w:rsid w:val="00B2692D"/>
    <w:rsid w:val="00B325FE"/>
    <w:rsid w:val="00B350D5"/>
    <w:rsid w:val="00B35432"/>
    <w:rsid w:val="00B355A2"/>
    <w:rsid w:val="00B42ACB"/>
    <w:rsid w:val="00B435AA"/>
    <w:rsid w:val="00B435D6"/>
    <w:rsid w:val="00B44A02"/>
    <w:rsid w:val="00B44CE8"/>
    <w:rsid w:val="00B455EB"/>
    <w:rsid w:val="00B516FE"/>
    <w:rsid w:val="00B54796"/>
    <w:rsid w:val="00B54DBE"/>
    <w:rsid w:val="00B56FC5"/>
    <w:rsid w:val="00B612EF"/>
    <w:rsid w:val="00B636C7"/>
    <w:rsid w:val="00B671CB"/>
    <w:rsid w:val="00B6755A"/>
    <w:rsid w:val="00B7355D"/>
    <w:rsid w:val="00B73A2D"/>
    <w:rsid w:val="00B74E57"/>
    <w:rsid w:val="00B76964"/>
    <w:rsid w:val="00B82408"/>
    <w:rsid w:val="00B82D31"/>
    <w:rsid w:val="00B82F60"/>
    <w:rsid w:val="00B83DAA"/>
    <w:rsid w:val="00B85BDE"/>
    <w:rsid w:val="00B86347"/>
    <w:rsid w:val="00B867BE"/>
    <w:rsid w:val="00B86B59"/>
    <w:rsid w:val="00B90E4E"/>
    <w:rsid w:val="00B9626E"/>
    <w:rsid w:val="00BA18DF"/>
    <w:rsid w:val="00BA42AA"/>
    <w:rsid w:val="00BA5FD8"/>
    <w:rsid w:val="00BB3D10"/>
    <w:rsid w:val="00BB3DB4"/>
    <w:rsid w:val="00BC2C44"/>
    <w:rsid w:val="00BC31D2"/>
    <w:rsid w:val="00BC5011"/>
    <w:rsid w:val="00BC5AB9"/>
    <w:rsid w:val="00BC6612"/>
    <w:rsid w:val="00BC69A9"/>
    <w:rsid w:val="00BD2ECD"/>
    <w:rsid w:val="00BE0350"/>
    <w:rsid w:val="00BE1C11"/>
    <w:rsid w:val="00BE2B30"/>
    <w:rsid w:val="00BE2E9D"/>
    <w:rsid w:val="00BE4D5F"/>
    <w:rsid w:val="00BE696F"/>
    <w:rsid w:val="00BF1187"/>
    <w:rsid w:val="00BF50FA"/>
    <w:rsid w:val="00BF5D5C"/>
    <w:rsid w:val="00C0128A"/>
    <w:rsid w:val="00C01350"/>
    <w:rsid w:val="00C04BB5"/>
    <w:rsid w:val="00C06E89"/>
    <w:rsid w:val="00C119A9"/>
    <w:rsid w:val="00C153BF"/>
    <w:rsid w:val="00C160C4"/>
    <w:rsid w:val="00C164BE"/>
    <w:rsid w:val="00C16CAC"/>
    <w:rsid w:val="00C2118E"/>
    <w:rsid w:val="00C22A7F"/>
    <w:rsid w:val="00C2337B"/>
    <w:rsid w:val="00C23A59"/>
    <w:rsid w:val="00C259D2"/>
    <w:rsid w:val="00C31042"/>
    <w:rsid w:val="00C34C05"/>
    <w:rsid w:val="00C34F97"/>
    <w:rsid w:val="00C37CF9"/>
    <w:rsid w:val="00C41995"/>
    <w:rsid w:val="00C41CA5"/>
    <w:rsid w:val="00C43BCF"/>
    <w:rsid w:val="00C50FD4"/>
    <w:rsid w:val="00C51D27"/>
    <w:rsid w:val="00C52102"/>
    <w:rsid w:val="00C52BC5"/>
    <w:rsid w:val="00C55807"/>
    <w:rsid w:val="00C56DCA"/>
    <w:rsid w:val="00C6042F"/>
    <w:rsid w:val="00C73017"/>
    <w:rsid w:val="00C74D0C"/>
    <w:rsid w:val="00C77861"/>
    <w:rsid w:val="00C77CCB"/>
    <w:rsid w:val="00C80845"/>
    <w:rsid w:val="00C844C2"/>
    <w:rsid w:val="00C87611"/>
    <w:rsid w:val="00C9084C"/>
    <w:rsid w:val="00C937DC"/>
    <w:rsid w:val="00C9642F"/>
    <w:rsid w:val="00C966FF"/>
    <w:rsid w:val="00CA06B6"/>
    <w:rsid w:val="00CA0C39"/>
    <w:rsid w:val="00CA375C"/>
    <w:rsid w:val="00CA3D35"/>
    <w:rsid w:val="00CA4B37"/>
    <w:rsid w:val="00CA6C2F"/>
    <w:rsid w:val="00CA7919"/>
    <w:rsid w:val="00CB087C"/>
    <w:rsid w:val="00CB15D7"/>
    <w:rsid w:val="00CB3BB3"/>
    <w:rsid w:val="00CB62F8"/>
    <w:rsid w:val="00CB7E50"/>
    <w:rsid w:val="00CC05BD"/>
    <w:rsid w:val="00CC0723"/>
    <w:rsid w:val="00CC2FA2"/>
    <w:rsid w:val="00CC3DD0"/>
    <w:rsid w:val="00CC4B13"/>
    <w:rsid w:val="00CC5914"/>
    <w:rsid w:val="00CD08D9"/>
    <w:rsid w:val="00CD4C5E"/>
    <w:rsid w:val="00CD4E10"/>
    <w:rsid w:val="00CE085E"/>
    <w:rsid w:val="00CE404C"/>
    <w:rsid w:val="00CE455A"/>
    <w:rsid w:val="00CE508C"/>
    <w:rsid w:val="00CE5250"/>
    <w:rsid w:val="00CF34CA"/>
    <w:rsid w:val="00CF35F4"/>
    <w:rsid w:val="00CF4BD4"/>
    <w:rsid w:val="00D0454F"/>
    <w:rsid w:val="00D04FFF"/>
    <w:rsid w:val="00D11151"/>
    <w:rsid w:val="00D152B4"/>
    <w:rsid w:val="00D1652E"/>
    <w:rsid w:val="00D16ADD"/>
    <w:rsid w:val="00D211C7"/>
    <w:rsid w:val="00D22221"/>
    <w:rsid w:val="00D223D3"/>
    <w:rsid w:val="00D241D7"/>
    <w:rsid w:val="00D24AFC"/>
    <w:rsid w:val="00D274C2"/>
    <w:rsid w:val="00D341D7"/>
    <w:rsid w:val="00D34D6B"/>
    <w:rsid w:val="00D3699E"/>
    <w:rsid w:val="00D37860"/>
    <w:rsid w:val="00D40BB6"/>
    <w:rsid w:val="00D43023"/>
    <w:rsid w:val="00D47630"/>
    <w:rsid w:val="00D51016"/>
    <w:rsid w:val="00D510B7"/>
    <w:rsid w:val="00D557A1"/>
    <w:rsid w:val="00D613F1"/>
    <w:rsid w:val="00D61DB6"/>
    <w:rsid w:val="00D62FF2"/>
    <w:rsid w:val="00D70644"/>
    <w:rsid w:val="00D70F96"/>
    <w:rsid w:val="00D7187E"/>
    <w:rsid w:val="00D72B27"/>
    <w:rsid w:val="00D83D42"/>
    <w:rsid w:val="00D86545"/>
    <w:rsid w:val="00D86A37"/>
    <w:rsid w:val="00D91A33"/>
    <w:rsid w:val="00D951A4"/>
    <w:rsid w:val="00D96234"/>
    <w:rsid w:val="00DA2229"/>
    <w:rsid w:val="00DA2597"/>
    <w:rsid w:val="00DA291C"/>
    <w:rsid w:val="00DA2D84"/>
    <w:rsid w:val="00DA516C"/>
    <w:rsid w:val="00DA7B42"/>
    <w:rsid w:val="00DB13E6"/>
    <w:rsid w:val="00DB4B4F"/>
    <w:rsid w:val="00DB4D74"/>
    <w:rsid w:val="00DB6AAF"/>
    <w:rsid w:val="00DC1668"/>
    <w:rsid w:val="00DC2FCA"/>
    <w:rsid w:val="00DC6B20"/>
    <w:rsid w:val="00DC7D59"/>
    <w:rsid w:val="00DC7FAD"/>
    <w:rsid w:val="00DD346E"/>
    <w:rsid w:val="00DD4026"/>
    <w:rsid w:val="00DD4A22"/>
    <w:rsid w:val="00DD4B17"/>
    <w:rsid w:val="00DD5337"/>
    <w:rsid w:val="00DD5F45"/>
    <w:rsid w:val="00DD6155"/>
    <w:rsid w:val="00DD63DC"/>
    <w:rsid w:val="00DE00F1"/>
    <w:rsid w:val="00DE0DDE"/>
    <w:rsid w:val="00DE43FF"/>
    <w:rsid w:val="00DE719C"/>
    <w:rsid w:val="00DF0737"/>
    <w:rsid w:val="00DF4E2B"/>
    <w:rsid w:val="00DF639A"/>
    <w:rsid w:val="00DF76AC"/>
    <w:rsid w:val="00E00726"/>
    <w:rsid w:val="00E0086A"/>
    <w:rsid w:val="00E00E4B"/>
    <w:rsid w:val="00E04870"/>
    <w:rsid w:val="00E054D0"/>
    <w:rsid w:val="00E064B7"/>
    <w:rsid w:val="00E11632"/>
    <w:rsid w:val="00E15B93"/>
    <w:rsid w:val="00E16904"/>
    <w:rsid w:val="00E16EC4"/>
    <w:rsid w:val="00E176EB"/>
    <w:rsid w:val="00E200BF"/>
    <w:rsid w:val="00E21832"/>
    <w:rsid w:val="00E22A04"/>
    <w:rsid w:val="00E25689"/>
    <w:rsid w:val="00E258CA"/>
    <w:rsid w:val="00E30717"/>
    <w:rsid w:val="00E31A0D"/>
    <w:rsid w:val="00E340A2"/>
    <w:rsid w:val="00E36A0C"/>
    <w:rsid w:val="00E42135"/>
    <w:rsid w:val="00E450C5"/>
    <w:rsid w:val="00E45C03"/>
    <w:rsid w:val="00E52455"/>
    <w:rsid w:val="00E55A86"/>
    <w:rsid w:val="00E61BCB"/>
    <w:rsid w:val="00E63E05"/>
    <w:rsid w:val="00E66193"/>
    <w:rsid w:val="00E672F6"/>
    <w:rsid w:val="00E70977"/>
    <w:rsid w:val="00E70BDE"/>
    <w:rsid w:val="00E7144F"/>
    <w:rsid w:val="00E7194A"/>
    <w:rsid w:val="00E72D0C"/>
    <w:rsid w:val="00E733D1"/>
    <w:rsid w:val="00E76CB3"/>
    <w:rsid w:val="00E77C88"/>
    <w:rsid w:val="00E77F01"/>
    <w:rsid w:val="00E815F3"/>
    <w:rsid w:val="00E82188"/>
    <w:rsid w:val="00E821A0"/>
    <w:rsid w:val="00E8331B"/>
    <w:rsid w:val="00E84D13"/>
    <w:rsid w:val="00E86090"/>
    <w:rsid w:val="00E900B9"/>
    <w:rsid w:val="00E91FA5"/>
    <w:rsid w:val="00E9434C"/>
    <w:rsid w:val="00E979F0"/>
    <w:rsid w:val="00EA113F"/>
    <w:rsid w:val="00EA2A14"/>
    <w:rsid w:val="00EA5605"/>
    <w:rsid w:val="00EA6361"/>
    <w:rsid w:val="00EA6CCE"/>
    <w:rsid w:val="00EA6EB8"/>
    <w:rsid w:val="00ED02B9"/>
    <w:rsid w:val="00ED0C37"/>
    <w:rsid w:val="00ED1844"/>
    <w:rsid w:val="00ED3BAD"/>
    <w:rsid w:val="00ED5FAC"/>
    <w:rsid w:val="00EE0CEB"/>
    <w:rsid w:val="00EE1E06"/>
    <w:rsid w:val="00EE26AE"/>
    <w:rsid w:val="00EE3D97"/>
    <w:rsid w:val="00EE3DFD"/>
    <w:rsid w:val="00EE4FF0"/>
    <w:rsid w:val="00EE6496"/>
    <w:rsid w:val="00EF32A4"/>
    <w:rsid w:val="00EF699D"/>
    <w:rsid w:val="00F0439F"/>
    <w:rsid w:val="00F0590E"/>
    <w:rsid w:val="00F15115"/>
    <w:rsid w:val="00F171FD"/>
    <w:rsid w:val="00F21FB2"/>
    <w:rsid w:val="00F2486B"/>
    <w:rsid w:val="00F26A4B"/>
    <w:rsid w:val="00F335E3"/>
    <w:rsid w:val="00F37910"/>
    <w:rsid w:val="00F40A71"/>
    <w:rsid w:val="00F40E3B"/>
    <w:rsid w:val="00F41853"/>
    <w:rsid w:val="00F42564"/>
    <w:rsid w:val="00F426FF"/>
    <w:rsid w:val="00F429EE"/>
    <w:rsid w:val="00F42AD1"/>
    <w:rsid w:val="00F44AEF"/>
    <w:rsid w:val="00F455EF"/>
    <w:rsid w:val="00F47986"/>
    <w:rsid w:val="00F50CD1"/>
    <w:rsid w:val="00F60914"/>
    <w:rsid w:val="00F612FB"/>
    <w:rsid w:val="00F63A31"/>
    <w:rsid w:val="00F71EA6"/>
    <w:rsid w:val="00F7212A"/>
    <w:rsid w:val="00F7274E"/>
    <w:rsid w:val="00F733C9"/>
    <w:rsid w:val="00F75905"/>
    <w:rsid w:val="00F804A5"/>
    <w:rsid w:val="00F93F29"/>
    <w:rsid w:val="00F96D3D"/>
    <w:rsid w:val="00FA5FFE"/>
    <w:rsid w:val="00FA612C"/>
    <w:rsid w:val="00FB1A39"/>
    <w:rsid w:val="00FB48F2"/>
    <w:rsid w:val="00FB6E5F"/>
    <w:rsid w:val="00FB78BD"/>
    <w:rsid w:val="00FC18EE"/>
    <w:rsid w:val="00FC1F0D"/>
    <w:rsid w:val="00FC30DD"/>
    <w:rsid w:val="00FC33CB"/>
    <w:rsid w:val="00FC38D0"/>
    <w:rsid w:val="00FC65AF"/>
    <w:rsid w:val="00FD1141"/>
    <w:rsid w:val="00FD1AFB"/>
    <w:rsid w:val="00FD23BB"/>
    <w:rsid w:val="00FD422E"/>
    <w:rsid w:val="00FD59E8"/>
    <w:rsid w:val="00FD64A9"/>
    <w:rsid w:val="00FE1A1B"/>
    <w:rsid w:val="00FE2045"/>
    <w:rsid w:val="00FE31FE"/>
    <w:rsid w:val="00FF15EC"/>
    <w:rsid w:val="00FF2DA7"/>
    <w:rsid w:val="00FF51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4275"/>
    <o:shapelayout v:ext="edit">
      <o:idmap v:ext="edit" data="1"/>
    </o:shapelayout>
  </w:shapeDefaults>
  <w:decimalSymbol w:val=","/>
  <w:listSeparator w:val=";"/>
  <w15:docId w15:val="{F3F48CD0-FF2E-4711-A481-FE2ACF44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99"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uiPriority w:val="9"/>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iPriority w:val="9"/>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iPriority w:val="9"/>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qFormat/>
    <w:rsid w:val="005679A6"/>
    <w:pPr>
      <w:keepNext/>
      <w:jc w:val="center"/>
      <w:outlineLvl w:val="3"/>
    </w:pPr>
    <w:rPr>
      <w:b/>
      <w:sz w:val="28"/>
      <w:szCs w:val="20"/>
    </w:rPr>
  </w:style>
  <w:style w:type="paragraph" w:styleId="Ttulo5">
    <w:name w:val="heading 5"/>
    <w:basedOn w:val="Normal"/>
    <w:next w:val="Normal"/>
    <w:link w:val="Ttulo5Char"/>
    <w:uiPriority w:val="9"/>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iPriority w:val="9"/>
    <w:unhideWhenUsed/>
    <w:qFormat/>
    <w:rsid w:val="004A1477"/>
    <w:pPr>
      <w:spacing w:before="240" w:after="60"/>
      <w:outlineLvl w:val="6"/>
    </w:pPr>
    <w:rPr>
      <w:rFonts w:ascii="Calibri" w:hAnsi="Calibri"/>
    </w:rPr>
  </w:style>
  <w:style w:type="paragraph" w:styleId="Ttulo8">
    <w:name w:val="heading 8"/>
    <w:basedOn w:val="Normal"/>
    <w:next w:val="Normal"/>
    <w:link w:val="Ttulo8Char"/>
    <w:uiPriority w:val="9"/>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uiPriority w:val="9"/>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uiPriority w:val="9"/>
    <w:locked/>
    <w:rsid w:val="00040353"/>
    <w:rPr>
      <w:rFonts w:ascii="Cambria" w:hAnsi="Cambria" w:cs="Times New Roman"/>
      <w:b/>
      <w:bCs/>
      <w:kern w:val="32"/>
      <w:sz w:val="32"/>
      <w:szCs w:val="32"/>
    </w:rPr>
  </w:style>
  <w:style w:type="character" w:customStyle="1" w:styleId="Ttulo2Char">
    <w:name w:val="Título 2 Char"/>
    <w:aliases w:val="section:2 Char"/>
    <w:basedOn w:val="Fontepargpadro"/>
    <w:link w:val="Ttulo2"/>
    <w:uiPriority w:val="9"/>
    <w:locked/>
    <w:rsid w:val="004A1477"/>
    <w:rPr>
      <w:rFonts w:ascii="Cambria" w:hAnsi="Cambria" w:cs="Times New Roman"/>
      <w:b/>
      <w:bCs/>
      <w:i/>
      <w:iCs/>
      <w:sz w:val="28"/>
      <w:szCs w:val="28"/>
    </w:rPr>
  </w:style>
  <w:style w:type="character" w:customStyle="1" w:styleId="Ttulo3Char">
    <w:name w:val="Título 3 Char"/>
    <w:aliases w:val="section:3 Char"/>
    <w:basedOn w:val="Fontepargpadro"/>
    <w:link w:val="Ttulo3"/>
    <w:uiPriority w:val="9"/>
    <w:semiHidden/>
    <w:locked/>
    <w:rsid w:val="004A1477"/>
    <w:rPr>
      <w:rFonts w:ascii="Cambria" w:hAnsi="Cambria" w:cs="Times New Roman"/>
      <w:b/>
      <w:bCs/>
      <w:sz w:val="26"/>
      <w:szCs w:val="26"/>
    </w:rPr>
  </w:style>
  <w:style w:type="character" w:customStyle="1" w:styleId="Ttulo4Char">
    <w:name w:val="Título 4 Char"/>
    <w:basedOn w:val="Fontepargpadro"/>
    <w:link w:val="Ttulo4"/>
    <w:uiPriority w:val="9"/>
    <w:semiHidden/>
    <w:rsid w:val="00DA2597"/>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locked/>
    <w:rsid w:val="004A1477"/>
    <w:rPr>
      <w:rFonts w:ascii="Calibri" w:hAnsi="Calibri" w:cs="Times New Roman"/>
      <w:b/>
      <w:bCs/>
      <w:i/>
      <w:iCs/>
      <w:sz w:val="26"/>
      <w:szCs w:val="26"/>
    </w:rPr>
  </w:style>
  <w:style w:type="character" w:customStyle="1" w:styleId="Ttulo6Char">
    <w:name w:val="Título 6 Char"/>
    <w:basedOn w:val="Fontepargpadro"/>
    <w:link w:val="Ttulo6"/>
    <w:uiPriority w:val="9"/>
    <w:semiHidden/>
    <w:locked/>
    <w:rsid w:val="004A1477"/>
    <w:rPr>
      <w:rFonts w:ascii="Calibri" w:hAnsi="Calibri" w:cs="Times New Roman"/>
      <w:b/>
      <w:bCs/>
      <w:sz w:val="22"/>
      <w:szCs w:val="22"/>
    </w:rPr>
  </w:style>
  <w:style w:type="character" w:customStyle="1" w:styleId="Ttulo7Char">
    <w:name w:val="Título 7 Char"/>
    <w:basedOn w:val="Fontepargpadro"/>
    <w:link w:val="Ttulo7"/>
    <w:uiPriority w:val="9"/>
    <w:semiHidden/>
    <w:locked/>
    <w:rsid w:val="004A1477"/>
    <w:rPr>
      <w:rFonts w:ascii="Calibri" w:hAnsi="Calibri" w:cs="Times New Roman"/>
      <w:sz w:val="24"/>
      <w:szCs w:val="24"/>
    </w:rPr>
  </w:style>
  <w:style w:type="character" w:customStyle="1" w:styleId="Ttulo8Char">
    <w:name w:val="Título 8 Char"/>
    <w:basedOn w:val="Fontepargpadro"/>
    <w:link w:val="Ttulo8"/>
    <w:uiPriority w:val="9"/>
    <w:locked/>
    <w:rsid w:val="005C4AA1"/>
    <w:rPr>
      <w:rFonts w:cs="Times New Roman"/>
      <w:b/>
      <w:sz w:val="24"/>
      <w:szCs w:val="24"/>
      <w:lang w:eastAsia="ar-SA" w:bidi="ar-SA"/>
    </w:rPr>
  </w:style>
  <w:style w:type="character" w:customStyle="1" w:styleId="Ttulo9Char">
    <w:name w:val="Título 9 Char"/>
    <w:basedOn w:val="Fontepargpadro"/>
    <w:link w:val="Ttulo9"/>
    <w:uiPriority w:val="9"/>
    <w:locked/>
    <w:rsid w:val="005C4AA1"/>
    <w:rPr>
      <w:rFonts w:cs="Times New Roman"/>
      <w:b/>
      <w:bCs/>
      <w:sz w:val="24"/>
      <w:szCs w:val="24"/>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E52455"/>
    <w:rPr>
      <w:rFonts w:cs="Times New Roman"/>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rFonts w:cs="Times New Roman"/>
      <w:sz w:val="24"/>
      <w:szCs w:val="24"/>
    </w:rPr>
  </w:style>
  <w:style w:type="paragraph" w:styleId="Corpodetexto">
    <w:name w:val="Body Text"/>
    <w:basedOn w:val="Normal"/>
    <w:link w:val="CorpodetextoChar"/>
    <w:uiPriority w:val="99"/>
    <w:rsid w:val="005679A6"/>
    <w:pPr>
      <w:jc w:val="both"/>
    </w:pPr>
    <w:rPr>
      <w:b/>
      <w:sz w:val="28"/>
      <w:szCs w:val="20"/>
    </w:rPr>
  </w:style>
  <w:style w:type="character" w:customStyle="1" w:styleId="CorpodetextoChar">
    <w:name w:val="Corpo de texto Char"/>
    <w:basedOn w:val="Fontepargpadro"/>
    <w:link w:val="Corpodetexto"/>
    <w:uiPriority w:val="99"/>
    <w:locked/>
    <w:rsid w:val="00A35F7E"/>
    <w:rPr>
      <w:rFonts w:cs="Times New Roman"/>
      <w:b/>
      <w:sz w:val="28"/>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rFonts w:cs="Times New Roman"/>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rFonts w:cs="Times New Roman"/>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rFonts w:cs="Times New Roman"/>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rFonts w:cs="Times New Roman"/>
      <w:sz w:val="24"/>
      <w:szCs w:val="24"/>
    </w:rPr>
  </w:style>
  <w:style w:type="table" w:styleId="Tabelacomgrade">
    <w:name w:val="Table Grid"/>
    <w:basedOn w:val="Tabelanormal"/>
    <w:uiPriority w:val="59"/>
    <w:rsid w:val="0007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uiPriority w:val="10"/>
    <w:locked/>
    <w:rsid w:val="00E04870"/>
    <w:rPr>
      <w:rFonts w:ascii="Tahoma" w:hAnsi="Tahoma" w:cs="Times New Roman"/>
      <w:sz w:val="32"/>
    </w:rPr>
  </w:style>
  <w:style w:type="character" w:styleId="nfase">
    <w:name w:val="Emphasis"/>
    <w:basedOn w:val="Fontepargpadro"/>
    <w:uiPriority w:val="20"/>
    <w:qFormat/>
    <w:rsid w:val="00E04870"/>
    <w:rPr>
      <w:rFonts w:cs="Times New Roman"/>
      <w:i/>
      <w:iCs/>
    </w:rPr>
  </w:style>
  <w:style w:type="paragraph" w:styleId="Recuodecorpodetexto3">
    <w:name w:val="Body Text Indent 3"/>
    <w:basedOn w:val="Normal"/>
    <w:link w:val="Recuodecorpodetexto3Char"/>
    <w:uiPriority w:val="99"/>
    <w:rsid w:val="005C4AA1"/>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5C4AA1"/>
    <w:rPr>
      <w:rFonts w:cs="Times New Roman"/>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uiPriority w:val="99"/>
    <w:rsid w:val="005C4AA1"/>
    <w:pPr>
      <w:suppressAutoHyphens/>
    </w:pPr>
    <w:rPr>
      <w:rFonts w:cs="Tahoma"/>
      <w:b w:val="0"/>
      <w:sz w:val="24"/>
      <w:lang w:eastAsia="ar-SA"/>
    </w:rPr>
  </w:style>
  <w:style w:type="character" w:styleId="Hyperlink">
    <w:name w:val="Hyperlink"/>
    <w:basedOn w:val="Fontepargpadro"/>
    <w:uiPriority w:val="99"/>
    <w:rsid w:val="005C4AA1"/>
    <w:rPr>
      <w:rFonts w:cs="Times New Roman"/>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uiPriority w:val="99"/>
    <w:rsid w:val="005C4AA1"/>
    <w:rPr>
      <w:rFonts w:cs="Times New Roman"/>
    </w:rPr>
  </w:style>
  <w:style w:type="paragraph" w:styleId="Textoembloco">
    <w:name w:val="Block Text"/>
    <w:basedOn w:val="Normal"/>
    <w:uiPriority w:val="99"/>
    <w:rsid w:val="005C4AA1"/>
    <w:pPr>
      <w:ind w:left="180" w:right="180"/>
      <w:jc w:val="both"/>
    </w:pPr>
    <w:rPr>
      <w:rFonts w:ascii="Garamond" w:hAnsi="Garamond" w:cs="Arial"/>
      <w:sz w:val="22"/>
      <w:szCs w:val="18"/>
    </w:rPr>
  </w:style>
  <w:style w:type="paragraph" w:styleId="Legenda">
    <w:name w:val="caption"/>
    <w:basedOn w:val="Normal"/>
    <w:next w:val="Normal"/>
    <w:uiPriority w:val="35"/>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rFonts w:cs="Times New Roman"/>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zCs w:val="20"/>
    </w:rPr>
  </w:style>
  <w:style w:type="paragraph" w:customStyle="1" w:styleId="N21">
    <w:name w:val="N21"/>
    <w:basedOn w:val="Normal"/>
    <w:rsid w:val="005C4AA1"/>
    <w:pPr>
      <w:spacing w:before="60"/>
      <w:ind w:left="2268" w:hanging="425"/>
      <w:jc w:val="both"/>
    </w:pPr>
    <w:rPr>
      <w:rFonts w:ascii="Arial" w:eastAsia="SimSun" w:hAnsi="Arial"/>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uiPriority w:val="99"/>
    <w:rsid w:val="005C4AA1"/>
  </w:style>
  <w:style w:type="character" w:customStyle="1" w:styleId="SaudaoChar">
    <w:name w:val="Saudação Char"/>
    <w:basedOn w:val="Fontepargpadro"/>
    <w:link w:val="Saudao"/>
    <w:uiPriority w:val="99"/>
    <w:locked/>
    <w:rsid w:val="005C4AA1"/>
    <w:rPr>
      <w:rFonts w:cs="Times New Roman"/>
      <w:sz w:val="24"/>
      <w:szCs w:val="24"/>
    </w:rPr>
  </w:style>
  <w:style w:type="character" w:styleId="Refdecomentrio">
    <w:name w:val="annotation reference"/>
    <w:basedOn w:val="Fontepargpadro"/>
    <w:uiPriority w:val="99"/>
    <w:rsid w:val="005C4AA1"/>
    <w:rPr>
      <w:rFonts w:cs="Times New Roman"/>
      <w:sz w:val="16"/>
      <w:szCs w:val="16"/>
    </w:rPr>
  </w:style>
  <w:style w:type="paragraph" w:styleId="Textodecomentrio">
    <w:name w:val="annotation text"/>
    <w:basedOn w:val="Normal"/>
    <w:link w:val="TextodecomentrioChar"/>
    <w:uiPriority w:val="99"/>
    <w:rsid w:val="005C4AA1"/>
    <w:rPr>
      <w:sz w:val="20"/>
      <w:szCs w:val="20"/>
    </w:rPr>
  </w:style>
  <w:style w:type="character" w:customStyle="1" w:styleId="TextodecomentrioChar">
    <w:name w:val="Texto de comentário Char"/>
    <w:basedOn w:val="Fontepargpadro"/>
    <w:link w:val="Textodecomentrio"/>
    <w:uiPriority w:val="99"/>
    <w:locked/>
    <w:rsid w:val="005C4AA1"/>
    <w:rPr>
      <w:rFonts w:cs="Times New Roman"/>
    </w:rPr>
  </w:style>
  <w:style w:type="paragraph" w:styleId="Commarcadores">
    <w:name w:val="List Bullet"/>
    <w:basedOn w:val="Normal"/>
    <w:autoRedefine/>
    <w:uiPriority w:val="99"/>
    <w:rsid w:val="005C4AA1"/>
    <w:pPr>
      <w:widowControl w:val="0"/>
      <w:numPr>
        <w:numId w:val="1"/>
      </w:numPr>
      <w:snapToGrid w:val="0"/>
      <w:ind w:left="283" w:hanging="283"/>
    </w:pPr>
    <w:rPr>
      <w:sz w:val="20"/>
      <w:szCs w:val="20"/>
    </w:rPr>
  </w:style>
  <w:style w:type="paragraph" w:styleId="NormalWeb">
    <w:name w:val="Normal (Web)"/>
    <w:basedOn w:val="Normal"/>
    <w:uiPriority w:val="99"/>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rFonts w:cs="Times New Roman"/>
      <w:sz w:val="24"/>
      <w:lang w:val="pt-BR" w:eastAsia="ar-SA" w:bidi="ar-SA"/>
    </w:rPr>
  </w:style>
  <w:style w:type="character" w:customStyle="1" w:styleId="CharChar3">
    <w:name w:val="Char Char3"/>
    <w:basedOn w:val="Fontepargpadro"/>
    <w:rsid w:val="005C4AA1"/>
    <w:rPr>
      <w:rFonts w:cs="Times New Roman"/>
      <w:sz w:val="24"/>
      <w:szCs w:val="24"/>
      <w:lang w:val="pt-BR" w:eastAsia="pt-BR" w:bidi="ar-SA"/>
    </w:rPr>
  </w:style>
  <w:style w:type="paragraph" w:styleId="PargrafodaLista">
    <w:name w:val="List Paragraph"/>
    <w:basedOn w:val="Normal"/>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locked/>
    <w:rsid w:val="005C4AA1"/>
    <w:rPr>
      <w:rFonts w:ascii="Tahoma" w:hAnsi="Tahoma" w:cs="Tahoma"/>
      <w:sz w:val="16"/>
      <w:szCs w:val="16"/>
    </w:rPr>
  </w:style>
  <w:style w:type="character" w:styleId="Forte">
    <w:name w:val="Strong"/>
    <w:basedOn w:val="Fontepargpadro"/>
    <w:uiPriority w:val="22"/>
    <w:qFormat/>
    <w:rsid w:val="00A50E74"/>
    <w:rPr>
      <w:rFonts w:cs="Times New Roman"/>
      <w:b/>
      <w:bCs/>
    </w:rPr>
  </w:style>
  <w:style w:type="paragraph" w:customStyle="1" w:styleId="FR4">
    <w:name w:val="FR4"/>
    <w:rsid w:val="00A50E74"/>
    <w:pPr>
      <w:widowControl w:val="0"/>
      <w:spacing w:before="120"/>
    </w:pPr>
    <w:rPr>
      <w:rFonts w:ascii="Arial" w:hAnsi="Arial"/>
      <w:sz w:val="24"/>
      <w:lang w:val="pt-PT"/>
    </w:rPr>
  </w:style>
  <w:style w:type="paragraph" w:customStyle="1" w:styleId="p0">
    <w:name w:val="p0"/>
    <w:basedOn w:val="Normal"/>
    <w:rsid w:val="00A50E74"/>
    <w:pPr>
      <w:widowControl w:val="0"/>
      <w:tabs>
        <w:tab w:val="left" w:pos="720"/>
      </w:tabs>
      <w:suppressAutoHyphens/>
      <w:spacing w:line="240" w:lineRule="atLeast"/>
      <w:jc w:val="both"/>
    </w:pPr>
    <w:rPr>
      <w:sz w:val="20"/>
      <w:szCs w:val="20"/>
      <w:lang w:val="en-US"/>
    </w:rPr>
  </w:style>
  <w:style w:type="paragraph" w:customStyle="1" w:styleId="p33">
    <w:name w:val="p33"/>
    <w:basedOn w:val="Normal"/>
    <w:rsid w:val="00A50E74"/>
    <w:pPr>
      <w:widowControl w:val="0"/>
      <w:suppressAutoHyphens/>
      <w:spacing w:line="260" w:lineRule="atLeast"/>
    </w:pPr>
    <w:rPr>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uiPriority w:val="99"/>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uiPriority w:val="99"/>
    <w:locked/>
    <w:rsid w:val="00A50E74"/>
    <w:rPr>
      <w:rFonts w:ascii="Courier New" w:hAnsi="Courier New" w:cs="Times New Roman"/>
      <w:lang w:val="en-US"/>
    </w:rPr>
  </w:style>
  <w:style w:type="paragraph" w:styleId="Lista2">
    <w:name w:val="List 2"/>
    <w:basedOn w:val="Normal"/>
    <w:uiPriority w:val="99"/>
    <w:rsid w:val="00A50E74"/>
    <w:rPr>
      <w:szCs w:val="20"/>
    </w:rPr>
  </w:style>
  <w:style w:type="paragraph" w:styleId="Lista3">
    <w:name w:val="List 3"/>
    <w:basedOn w:val="Normal"/>
    <w:uiPriority w:val="99"/>
    <w:rsid w:val="00A50E74"/>
    <w:pPr>
      <w:ind w:left="849" w:hanging="283"/>
    </w:pPr>
    <w:rPr>
      <w:sz w:val="20"/>
      <w:szCs w:val="20"/>
    </w:rPr>
  </w:style>
  <w:style w:type="paragraph" w:styleId="Lista4">
    <w:name w:val="List 4"/>
    <w:basedOn w:val="Normal"/>
    <w:uiPriority w:val="99"/>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uiPriority w:val="11"/>
    <w:qFormat/>
    <w:rsid w:val="002072BF"/>
    <w:pPr>
      <w:autoSpaceDE w:val="0"/>
      <w:autoSpaceDN w:val="0"/>
    </w:pPr>
    <w:rPr>
      <w:sz w:val="28"/>
      <w:szCs w:val="20"/>
    </w:rPr>
  </w:style>
  <w:style w:type="character" w:customStyle="1" w:styleId="SubttuloChar">
    <w:name w:val="Subtítulo Char"/>
    <w:basedOn w:val="Fontepargpadro"/>
    <w:link w:val="Subttulo"/>
    <w:uiPriority w:val="11"/>
    <w:locked/>
    <w:rsid w:val="002072BF"/>
    <w:rPr>
      <w:rFonts w:cs="Times New Roman"/>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uiPriority w:val="99"/>
    <w:rsid w:val="002072BF"/>
    <w:rPr>
      <w:rFonts w:cs="Times New Roman"/>
    </w:rPr>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rPr>
      <w:rFonts w:cs="Times New Roman"/>
    </w:rPr>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uiPriority w:val="99"/>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uiPriority w:val="99"/>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zCs w:val="20"/>
    </w:rPr>
  </w:style>
  <w:style w:type="paragraph" w:customStyle="1" w:styleId="Nornal">
    <w:name w:val="Nornal"/>
    <w:rsid w:val="002072BF"/>
    <w:pPr>
      <w:suppressAutoHyphens/>
    </w:pPr>
    <w:rPr>
      <w:lang w:eastAsia="ar-SA"/>
    </w:rPr>
  </w:style>
  <w:style w:type="table" w:styleId="Tabelaemlista4">
    <w:name w:val="Table List 4"/>
    <w:basedOn w:val="Tabelanormal"/>
    <w:uiPriority w:val="99"/>
    <w:rsid w:val="002072BF"/>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subtitprod">
    <w:name w:val="subtit_prod"/>
    <w:basedOn w:val="Fontepargpadro"/>
    <w:rsid w:val="00E52455"/>
    <w:rPr>
      <w:rFonts w:cs="Times New Roman"/>
    </w:rPr>
  </w:style>
  <w:style w:type="paragraph" w:customStyle="1" w:styleId="xl74">
    <w:name w:val="xl74"/>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5">
    <w:name w:val="xl75"/>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9">
    <w:name w:val="xl79"/>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82">
    <w:name w:val="xl82"/>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1">
    <w:name w:val="Tabela com grade1"/>
    <w:basedOn w:val="Tabelanormal"/>
    <w:next w:val="Tabelacomgrade"/>
    <w:uiPriority w:val="59"/>
    <w:rsid w:val="00644B6B"/>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0989">
      <w:bodyDiv w:val="1"/>
      <w:marLeft w:val="0"/>
      <w:marRight w:val="0"/>
      <w:marTop w:val="0"/>
      <w:marBottom w:val="0"/>
      <w:divBdr>
        <w:top w:val="none" w:sz="0" w:space="0" w:color="auto"/>
        <w:left w:val="none" w:sz="0" w:space="0" w:color="auto"/>
        <w:bottom w:val="none" w:sz="0" w:space="0" w:color="auto"/>
        <w:right w:val="none" w:sz="0" w:space="0" w:color="auto"/>
      </w:divBdr>
    </w:div>
    <w:div w:id="478889210">
      <w:marLeft w:val="0"/>
      <w:marRight w:val="0"/>
      <w:marTop w:val="0"/>
      <w:marBottom w:val="0"/>
      <w:divBdr>
        <w:top w:val="none" w:sz="0" w:space="0" w:color="auto"/>
        <w:left w:val="none" w:sz="0" w:space="0" w:color="auto"/>
        <w:bottom w:val="none" w:sz="0" w:space="0" w:color="auto"/>
        <w:right w:val="none" w:sz="0" w:space="0" w:color="auto"/>
      </w:divBdr>
    </w:div>
    <w:div w:id="617297660">
      <w:bodyDiv w:val="1"/>
      <w:marLeft w:val="0"/>
      <w:marRight w:val="0"/>
      <w:marTop w:val="0"/>
      <w:marBottom w:val="0"/>
      <w:divBdr>
        <w:top w:val="none" w:sz="0" w:space="0" w:color="auto"/>
        <w:left w:val="none" w:sz="0" w:space="0" w:color="auto"/>
        <w:bottom w:val="none" w:sz="0" w:space="0" w:color="auto"/>
        <w:right w:val="none" w:sz="0" w:space="0" w:color="auto"/>
      </w:divBdr>
    </w:div>
    <w:div w:id="781150296">
      <w:bodyDiv w:val="1"/>
      <w:marLeft w:val="0"/>
      <w:marRight w:val="0"/>
      <w:marTop w:val="0"/>
      <w:marBottom w:val="0"/>
      <w:divBdr>
        <w:top w:val="none" w:sz="0" w:space="0" w:color="auto"/>
        <w:left w:val="none" w:sz="0" w:space="0" w:color="auto"/>
        <w:bottom w:val="none" w:sz="0" w:space="0" w:color="auto"/>
        <w:right w:val="none" w:sz="0" w:space="0" w:color="auto"/>
      </w:divBdr>
    </w:div>
    <w:div w:id="14593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8D153-FA58-4F57-A721-C905875A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2211</Words>
  <Characters>12114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Fabiana</cp:lastModifiedBy>
  <cp:revision>3</cp:revision>
  <cp:lastPrinted>2019-11-20T21:25:00Z</cp:lastPrinted>
  <dcterms:created xsi:type="dcterms:W3CDTF">2019-11-19T21:37:00Z</dcterms:created>
  <dcterms:modified xsi:type="dcterms:W3CDTF">2019-11-20T21:26:00Z</dcterms:modified>
</cp:coreProperties>
</file>