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3D" w:rsidRDefault="00094F3D" w:rsidP="00094F3D">
      <w:pPr>
        <w:rPr>
          <w:b/>
          <w:sz w:val="26"/>
          <w:szCs w:val="26"/>
        </w:rPr>
      </w:pPr>
      <w:r>
        <w:rPr>
          <w:rFonts w:ascii="Poster Bodoni" w:hAnsi="Poster Bodon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-159298</wp:posOffset>
            </wp:positionH>
            <wp:positionV relativeFrom="paragraph">
              <wp:posOffset>-376380</wp:posOffset>
            </wp:positionV>
            <wp:extent cx="1446486" cy="1261242"/>
            <wp:effectExtent l="19050" t="0" r="1314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86" cy="126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oster Bodoni" w:hAnsi="Poster Bodoni"/>
          <w:b/>
          <w:sz w:val="22"/>
          <w:szCs w:val="22"/>
        </w:rPr>
        <w:t xml:space="preserve">                             </w:t>
      </w:r>
    </w:p>
    <w:p w:rsidR="00094F3D" w:rsidRPr="001815D6" w:rsidRDefault="00094F3D" w:rsidP="00094F3D">
      <w:pPr>
        <w:jc w:val="center"/>
        <w:rPr>
          <w:rFonts w:ascii="Poster Bodoni" w:hAnsi="Poster Bodoni"/>
          <w:b/>
          <w:sz w:val="22"/>
          <w:szCs w:val="22"/>
        </w:rPr>
      </w:pPr>
      <w:r>
        <w:rPr>
          <w:rFonts w:ascii="Poster Bodoni" w:hAnsi="Poster Bodoni"/>
          <w:b/>
          <w:sz w:val="22"/>
          <w:szCs w:val="22"/>
        </w:rPr>
        <w:t xml:space="preserve">                          </w:t>
      </w:r>
      <w:r w:rsidRPr="001815D6">
        <w:rPr>
          <w:rFonts w:ascii="Poster Bodoni" w:hAnsi="Poster Bodoni"/>
          <w:b/>
          <w:sz w:val="22"/>
          <w:szCs w:val="22"/>
        </w:rPr>
        <w:t>ESTADO DE MATO GROSSO</w:t>
      </w:r>
    </w:p>
    <w:p w:rsidR="00094F3D" w:rsidRPr="001815D6" w:rsidRDefault="00094F3D" w:rsidP="00094F3D">
      <w:pPr>
        <w:jc w:val="center"/>
        <w:rPr>
          <w:rFonts w:ascii="Poster Bodoni" w:hAnsi="Poster Bodoni"/>
          <w:b/>
          <w:sz w:val="22"/>
          <w:szCs w:val="22"/>
        </w:rPr>
      </w:pPr>
      <w:r>
        <w:rPr>
          <w:rFonts w:ascii="Poster Bodoni" w:hAnsi="Poster Bodoni"/>
          <w:b/>
          <w:sz w:val="22"/>
          <w:szCs w:val="22"/>
        </w:rPr>
        <w:t xml:space="preserve">                             </w:t>
      </w:r>
      <w:r w:rsidRPr="001815D6">
        <w:rPr>
          <w:rFonts w:ascii="Poster Bodoni" w:hAnsi="Poster Bodoni"/>
          <w:b/>
          <w:sz w:val="22"/>
          <w:szCs w:val="22"/>
        </w:rPr>
        <w:t>PREFEITURA MUNICIPAL DE SÃO PEDRO DA CIPA</w:t>
      </w:r>
    </w:p>
    <w:p w:rsidR="00094F3D" w:rsidRPr="001815D6" w:rsidRDefault="00094F3D" w:rsidP="00094F3D">
      <w:pPr>
        <w:jc w:val="center"/>
        <w:rPr>
          <w:rFonts w:ascii="Poster Bodoni" w:hAnsi="Poster Bodoni"/>
          <w:b/>
          <w:sz w:val="22"/>
          <w:szCs w:val="22"/>
        </w:rPr>
      </w:pPr>
      <w:r>
        <w:rPr>
          <w:rFonts w:ascii="Poster Bodoni" w:hAnsi="Poster Bodoni"/>
          <w:b/>
          <w:sz w:val="22"/>
          <w:szCs w:val="22"/>
        </w:rPr>
        <w:t xml:space="preserve">                          </w:t>
      </w:r>
      <w:r w:rsidRPr="001815D6">
        <w:rPr>
          <w:rFonts w:ascii="Poster Bodoni" w:hAnsi="Poster Bodoni"/>
          <w:b/>
          <w:sz w:val="22"/>
          <w:szCs w:val="22"/>
        </w:rPr>
        <w:t>ADMINISTRAÇÃO 20</w:t>
      </w:r>
      <w:r>
        <w:rPr>
          <w:rFonts w:ascii="Poster Bodoni" w:hAnsi="Poster Bodoni"/>
          <w:b/>
          <w:sz w:val="22"/>
          <w:szCs w:val="22"/>
        </w:rPr>
        <w:t>16</w:t>
      </w:r>
      <w:r w:rsidRPr="001815D6">
        <w:rPr>
          <w:rFonts w:ascii="Poster Bodoni" w:hAnsi="Poster Bodoni"/>
          <w:b/>
          <w:sz w:val="22"/>
          <w:szCs w:val="22"/>
        </w:rPr>
        <w:t xml:space="preserve"> A 20</w:t>
      </w:r>
      <w:r>
        <w:rPr>
          <w:rFonts w:ascii="Poster Bodoni" w:hAnsi="Poster Bodoni"/>
          <w:b/>
          <w:sz w:val="22"/>
          <w:szCs w:val="22"/>
        </w:rPr>
        <w:t>20</w:t>
      </w:r>
    </w:p>
    <w:p w:rsidR="00094F3D" w:rsidRDefault="00094F3D" w:rsidP="00094F3D">
      <w:pPr>
        <w:pStyle w:val="Cabealho"/>
        <w:tabs>
          <w:tab w:val="left" w:pos="3525"/>
        </w:tabs>
      </w:pPr>
      <w:r>
        <w:tab/>
      </w: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  <w:r>
        <w:pict>
          <v:rect id="_x0000_i1025" style="width:420.25pt;height:3pt" o:hralign="center" o:hrstd="t" o:hrnoshade="t" o:hr="t" fillcolor="black" stroked="f"/>
        </w:pict>
      </w: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</w:p>
    <w:p w:rsidR="00E4147A" w:rsidRDefault="00E4147A" w:rsidP="00E4147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EXTRATO DE TERMO ADITIVO CONTRATO nº </w:t>
      </w:r>
      <w:r>
        <w:rPr>
          <w:rFonts w:asciiTheme="majorHAnsi" w:hAnsiTheme="majorHAnsi" w:cs="Arial"/>
          <w:sz w:val="22"/>
          <w:szCs w:val="22"/>
        </w:rPr>
        <w:t>012/2015</w:t>
      </w: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Espécie: Terceiro Termo Aditivo ao Contrato nº 012/2015</w:t>
      </w: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Objeto: </w:t>
      </w:r>
      <w:r>
        <w:rPr>
          <w:rFonts w:asciiTheme="majorHAnsi" w:hAnsiTheme="majorHAnsi" w:cs="Arial"/>
          <w:sz w:val="22"/>
          <w:szCs w:val="22"/>
        </w:rPr>
        <w:t>Locação e ou concessão de direitos de uso de SOFTWARE (</w:t>
      </w:r>
      <w:r>
        <w:rPr>
          <w:rFonts w:asciiTheme="majorHAnsi" w:hAnsiTheme="majorHAnsi"/>
          <w:sz w:val="22"/>
          <w:szCs w:val="22"/>
        </w:rPr>
        <w:t xml:space="preserve">Prorrogação do prazo da </w:t>
      </w:r>
      <w:r>
        <w:rPr>
          <w:rFonts w:asciiTheme="majorHAnsi" w:hAnsiTheme="majorHAnsi" w:cs="Arial"/>
          <w:sz w:val="22"/>
          <w:szCs w:val="22"/>
        </w:rPr>
        <w:t>vigência do contrato)</w:t>
      </w: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Contratante: Prefeitura Municipal de São Pedro da </w:t>
      </w:r>
      <w:proofErr w:type="spellStart"/>
      <w:r>
        <w:rPr>
          <w:rFonts w:asciiTheme="majorHAnsi" w:hAnsiTheme="majorHAnsi"/>
          <w:sz w:val="22"/>
          <w:szCs w:val="22"/>
        </w:rPr>
        <w:t>Cipa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</w:p>
    <w:p w:rsidR="00E4147A" w:rsidRDefault="00E4147A" w:rsidP="00E4147A">
      <w:pPr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Contratada: </w:t>
      </w:r>
      <w:r>
        <w:rPr>
          <w:rFonts w:asciiTheme="majorHAnsi" w:hAnsiTheme="majorHAnsi" w:cs="Arial"/>
          <w:b/>
          <w:bCs/>
          <w:sz w:val="22"/>
          <w:szCs w:val="22"/>
        </w:rPr>
        <w:t>WELLINGTON RAIMUNDO DOS SANTOS-ME</w:t>
      </w: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Prazo: 12 (doze) meses</w:t>
      </w: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Data Aditivo</w:t>
      </w:r>
      <w:proofErr w:type="gramEnd"/>
      <w:r>
        <w:rPr>
          <w:rFonts w:asciiTheme="majorHAnsi" w:hAnsiTheme="majorHAnsi"/>
          <w:sz w:val="22"/>
          <w:szCs w:val="22"/>
        </w:rPr>
        <w:t>: 26 de dezembro de 2017.</w:t>
      </w: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Amparo Legal: art. 65, inciso I, da Lei nº 8.666/93</w:t>
      </w: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</w:p>
    <w:p w:rsidR="00E4147A" w:rsidRDefault="00E4147A" w:rsidP="00E4147A">
      <w:pPr>
        <w:rPr>
          <w:rFonts w:asciiTheme="majorHAnsi" w:hAnsiTheme="majorHAnsi"/>
          <w:sz w:val="22"/>
          <w:szCs w:val="22"/>
        </w:rPr>
      </w:pP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</w:p>
    <w:p w:rsidR="00C97D85" w:rsidRDefault="00C97D85"/>
    <w:sectPr w:rsidR="00C97D85" w:rsidSect="00C97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094F3D"/>
    <w:rsid w:val="00094F3D"/>
    <w:rsid w:val="00C97D85"/>
    <w:rsid w:val="00E4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94F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F3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Garcia</dc:creator>
  <cp:lastModifiedBy>Eliane Garcia</cp:lastModifiedBy>
  <cp:revision>2</cp:revision>
  <dcterms:created xsi:type="dcterms:W3CDTF">2018-01-10T17:21:00Z</dcterms:created>
  <dcterms:modified xsi:type="dcterms:W3CDTF">2018-01-10T17:21:00Z</dcterms:modified>
</cp:coreProperties>
</file>